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docProps/custom.xml" ContentType="application/vnd.openxmlformats-officedocument.custom-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10894" w:type="dxa"/>
        <w:tblLayout w:type="fixed"/>
        <w:tblLook w:val="04A0" w:firstRow="1" w:lastRow="0" w:firstColumn="1" w:lastColumn="0" w:noHBand="0" w:noVBand="1"/>
      </w:tblPr>
      <w:tblGrid>
        <w:gridCol w:w="5329"/>
        <w:gridCol w:w="236"/>
        <w:gridCol w:w="5329"/>
      </w:tblGrid>
      <w:tr>
        <w:tblPrEx/>
        <w:trPr>
          <w:trHeight w:val="20"/>
        </w:trPr>
        <w:tc>
          <w:tcPr>
            <w:tcW w:w="5329" w:type="dxa"/>
            <w:textDirection w:val="lrTb"/>
            <w:noWrap w:val="false"/>
          </w:tcPr>
          <w:p>
            <w:pPr>
              <w:pStyle w:val="701"/>
              <w:ind w:left="-57" w:right="-57"/>
              <w:jc w:val="center"/>
              <w:tabs>
                <w:tab w:val="left" w:pos="0" w:leader="none"/>
              </w:tabs>
              <w:rPr>
                <w:rFonts w:ascii="Times New Roman" w:hAnsi="Times New Roman"/>
                <w:b/>
                <w:sz w:val="18"/>
                <w:szCs w:val="18"/>
              </w:rPr>
            </w:pPr>
            <w:r>
              <w:rPr>
                <w:rFonts w:ascii="Times New Roman" w:hAnsi="Times New Roman"/>
                <w:b/>
                <w:sz w:val="18"/>
                <w:szCs w:val="18"/>
              </w:rPr>
              <w:t xml:space="preserve">BUSINESS CONDUCT</w:t>
            </w:r>
            <w:r>
              <w:rPr>
                <w:rFonts w:ascii="Times New Roman" w:hAnsi="Times New Roman"/>
                <w:b/>
                <w:sz w:val="18"/>
                <w:szCs w:val="18"/>
              </w:rPr>
            </w:r>
          </w:p>
        </w:tc>
        <w:tc>
          <w:tcPr>
            <w:tcW w:w="236" w:type="dxa"/>
            <w:textDirection w:val="lrTb"/>
            <w:noWrap w:val="false"/>
          </w:tcPr>
          <w:p>
            <w:pPr>
              <w:pStyle w:val="701"/>
              <w:ind w:left="-57" w:right="-57"/>
              <w:jc w:val="center"/>
              <w:rPr>
                <w:rFonts w:ascii="Times New Roman" w:hAnsi="Times New Roman"/>
                <w:b/>
                <w:sz w:val="18"/>
                <w:szCs w:val="18"/>
                <w:lang w:val="ru-RU"/>
              </w:rPr>
            </w:pPr>
            <w:r>
              <w:rPr>
                <w:rFonts w:ascii="Times New Roman" w:hAnsi="Times New Roman"/>
                <w:b/>
                <w:sz w:val="18"/>
                <w:szCs w:val="18"/>
                <w:lang w:val="ru-RU"/>
              </w:rPr>
            </w:r>
            <w:r>
              <w:rPr>
                <w:rFonts w:ascii="Times New Roman" w:hAnsi="Times New Roman"/>
                <w:b/>
                <w:sz w:val="18"/>
                <w:szCs w:val="18"/>
                <w:lang w:val="ru-RU"/>
              </w:rPr>
            </w:r>
          </w:p>
        </w:tc>
        <w:tc>
          <w:tcPr>
            <w:tcW w:w="5329" w:type="dxa"/>
            <w:textDirection w:val="lrTb"/>
            <w:noWrap w:val="false"/>
          </w:tcPr>
          <w:p>
            <w:pPr>
              <w:pStyle w:val="701"/>
              <w:ind w:left="-57" w:right="-57"/>
              <w:jc w:val="center"/>
              <w:rPr>
                <w:rFonts w:ascii="Times New Roman" w:hAnsi="Times New Roman"/>
                <w:b/>
                <w:sz w:val="18"/>
                <w:szCs w:val="18"/>
                <w:lang w:val="ru-RU"/>
              </w:rPr>
            </w:pPr>
            <w:r>
              <w:rPr>
                <w:rFonts w:ascii="Times New Roman" w:hAnsi="Times New Roman"/>
                <w:b/>
                <w:sz w:val="18"/>
                <w:szCs w:val="18"/>
                <w:lang w:val="ru-RU"/>
              </w:rPr>
              <w:t xml:space="preserve">ПРАВИЛА ВЕДЕНИЯ БИЗНЕСА</w:t>
            </w:r>
            <w:r>
              <w:rPr>
                <w:rFonts w:ascii="Times New Roman" w:hAnsi="Times New Roman"/>
                <w:b/>
                <w:sz w:val="18"/>
                <w:szCs w:val="18"/>
                <w:lang w:val="ru-RU"/>
              </w:rPr>
            </w:r>
          </w:p>
        </w:tc>
      </w:tr>
      <w:tr>
        <w:tblPrEx/>
        <w:trPr>
          <w:trHeight w:val="20"/>
        </w:trPr>
        <w:tc>
          <w:tcPr>
            <w:tcW w:w="5329" w:type="dxa"/>
            <w:textDirection w:val="lrTb"/>
            <w:noWrap w:val="false"/>
          </w:tcPr>
          <w:p>
            <w:pPr>
              <w:pStyle w:val="701"/>
              <w:ind w:left="-57" w:right="-57"/>
              <w:jc w:val="both"/>
              <w:tabs>
                <w:tab w:val="left" w:pos="0" w:leader="none"/>
              </w:tabs>
              <w:rPr>
                <w:rFonts w:ascii="Times New Roman" w:hAnsi="Times New Roman"/>
                <w:b/>
                <w:sz w:val="18"/>
                <w:szCs w:val="18"/>
              </w:rPr>
            </w:pPr>
            <w:r>
              <w:rPr>
                <w:rFonts w:ascii="Times New Roman" w:hAnsi="Times New Roman"/>
                <w:b/>
                <w:sz w:val="18"/>
                <w:szCs w:val="18"/>
              </w:rPr>
            </w:r>
            <w:r>
              <w:rPr>
                <w:rFonts w:ascii="Times New Roman" w:hAnsi="Times New Roman"/>
                <w:b/>
                <w:sz w:val="18"/>
                <w:szCs w:val="18"/>
              </w:rPr>
            </w:r>
          </w:p>
        </w:tc>
        <w:tc>
          <w:tcPr>
            <w:tcW w:w="236" w:type="dxa"/>
            <w:textDirection w:val="lrTb"/>
            <w:noWrap w:val="false"/>
          </w:tcPr>
          <w:p>
            <w:pPr>
              <w:pStyle w:val="701"/>
              <w:ind w:left="-57" w:right="-57"/>
              <w:jc w:val="both"/>
              <w:rPr>
                <w:rFonts w:ascii="Times New Roman" w:hAnsi="Times New Roman"/>
                <w:b/>
                <w:sz w:val="18"/>
                <w:szCs w:val="18"/>
              </w:rPr>
            </w:pPr>
            <w:r>
              <w:rPr>
                <w:rFonts w:ascii="Times New Roman" w:hAnsi="Times New Roman"/>
                <w:b/>
                <w:sz w:val="18"/>
                <w:szCs w:val="18"/>
              </w:rPr>
            </w:r>
            <w:r>
              <w:rPr>
                <w:rFonts w:ascii="Times New Roman" w:hAnsi="Times New Roman"/>
                <w:b/>
                <w:sz w:val="18"/>
                <w:szCs w:val="18"/>
              </w:rPr>
            </w:r>
          </w:p>
        </w:tc>
        <w:tc>
          <w:tcPr>
            <w:tcW w:w="5329" w:type="dxa"/>
            <w:textDirection w:val="lrTb"/>
            <w:noWrap w:val="false"/>
          </w:tcPr>
          <w:p>
            <w:pPr>
              <w:pStyle w:val="701"/>
              <w:ind w:left="-57" w:right="-57"/>
              <w:jc w:val="both"/>
              <w:rPr>
                <w:rFonts w:ascii="Times New Roman" w:hAnsi="Times New Roman"/>
                <w:b/>
                <w:sz w:val="18"/>
                <w:szCs w:val="18"/>
                <w:lang w:val="ru-RU"/>
              </w:rPr>
            </w:pPr>
            <w:r>
              <w:rPr>
                <w:rFonts w:ascii="Times New Roman" w:hAnsi="Times New Roman"/>
                <w:b/>
                <w:sz w:val="18"/>
                <w:szCs w:val="18"/>
                <w:lang w:val="ru-RU"/>
              </w:rPr>
            </w:r>
            <w:r>
              <w:rPr>
                <w:rFonts w:ascii="Times New Roman" w:hAnsi="Times New Roman"/>
                <w:b/>
                <w:sz w:val="18"/>
                <w:szCs w:val="18"/>
                <w:lang w:val="ru-RU"/>
              </w:rPr>
            </w:r>
          </w:p>
        </w:tc>
      </w:tr>
      <w:tr>
        <w:tblPrEx/>
        <w:trPr>
          <w:trHeight w:val="20"/>
        </w:trPr>
        <w:tc>
          <w:tcPr>
            <w:tcW w:w="5329" w:type="dxa"/>
            <w:textDirection w:val="lrTb"/>
            <w:noWrap w:val="false"/>
          </w:tcPr>
          <w:p>
            <w:pPr>
              <w:ind w:left="-57" w:right="-57"/>
              <w:jc w:val="center"/>
              <w:tabs>
                <w:tab w:val="left" w:pos="0" w:leader="none"/>
              </w:tabs>
              <w:rPr>
                <w:rFonts w:ascii="Times New Roman" w:hAnsi="Times New Roman"/>
                <w:b/>
                <w:sz w:val="18"/>
                <w:szCs w:val="18"/>
                <w:lang w:val="en-US"/>
              </w:rPr>
            </w:pPr>
            <w:r>
              <w:rPr>
                <w:rFonts w:ascii="Times New Roman" w:hAnsi="Times New Roman"/>
                <w:b/>
                <w:sz w:val="18"/>
                <w:szCs w:val="18"/>
                <w:lang w:val="en-US"/>
              </w:rPr>
              <w:t xml:space="preserve">1. Definitions</w:t>
            </w:r>
            <w:r>
              <w:rPr>
                <w:rFonts w:ascii="Times New Roman" w:hAnsi="Times New Roman"/>
                <w:b/>
                <w:sz w:val="18"/>
                <w:szCs w:val="18"/>
                <w:lang w:val="en-US"/>
              </w:rPr>
            </w:r>
          </w:p>
        </w:tc>
        <w:tc>
          <w:tcPr>
            <w:tcW w:w="236" w:type="dxa"/>
            <w:textDirection w:val="lrTb"/>
            <w:noWrap w:val="false"/>
          </w:tcPr>
          <w:p>
            <w:pPr>
              <w:ind w:left="-57" w:right="-57"/>
              <w:rPr>
                <w:rFonts w:ascii="Times New Roman" w:hAnsi="Times New Roman"/>
                <w:sz w:val="18"/>
                <w:szCs w:val="18"/>
              </w:rPr>
            </w:pPr>
            <w:r>
              <w:rPr>
                <w:rFonts w:ascii="Times New Roman" w:hAnsi="Times New Roman"/>
                <w:sz w:val="18"/>
                <w:szCs w:val="18"/>
              </w:rPr>
            </w:r>
            <w:r>
              <w:rPr>
                <w:rFonts w:ascii="Times New Roman" w:hAnsi="Times New Roman"/>
                <w:sz w:val="18"/>
                <w:szCs w:val="18"/>
              </w:rPr>
            </w:r>
          </w:p>
        </w:tc>
        <w:tc>
          <w:tcPr>
            <w:tcW w:w="5329" w:type="dxa"/>
            <w:textDirection w:val="lrTb"/>
            <w:noWrap w:val="false"/>
          </w:tcPr>
          <w:p>
            <w:pPr>
              <w:ind w:left="-57" w:right="-57"/>
              <w:jc w:val="center"/>
              <w:rPr>
                <w:rFonts w:ascii="Times New Roman" w:hAnsi="Times New Roman"/>
                <w:b/>
                <w:sz w:val="18"/>
                <w:szCs w:val="18"/>
                <w:lang w:val="ru-RU"/>
              </w:rPr>
            </w:pPr>
            <w:r>
              <w:rPr>
                <w:rFonts w:ascii="Times New Roman" w:hAnsi="Times New Roman"/>
                <w:b/>
                <w:sz w:val="18"/>
                <w:szCs w:val="18"/>
                <w:lang w:val="ru-RU"/>
              </w:rPr>
              <w:t xml:space="preserve">1. Определения</w:t>
            </w:r>
            <w:r>
              <w:rPr>
                <w:rFonts w:ascii="Times New Roman" w:hAnsi="Times New Roman"/>
                <w:b/>
                <w:sz w:val="18"/>
                <w:szCs w:val="18"/>
                <w:lang w:val="ru-RU"/>
              </w:rPr>
            </w:r>
          </w:p>
        </w:tc>
      </w:tr>
      <w:tr>
        <w:tblPrEx/>
        <w:trPr>
          <w:trHeight w:val="20"/>
        </w:trPr>
        <w:tc>
          <w:tcPr>
            <w:tcW w:w="5329" w:type="dxa"/>
            <w:textDirection w:val="lrTb"/>
            <w:noWrap w:val="false"/>
          </w:tcPr>
          <w:p>
            <w:pPr>
              <w:pStyle w:val="701"/>
              <w:ind w:left="-57" w:right="-57"/>
              <w:jc w:val="both"/>
              <w:tabs>
                <w:tab w:val="left" w:pos="0" w:leader="none"/>
              </w:tabs>
              <w:rPr>
                <w:rFonts w:ascii="Times New Roman" w:hAnsi="Times New Roman"/>
                <w:sz w:val="18"/>
                <w:szCs w:val="18"/>
              </w:rPr>
            </w:pPr>
            <w:r>
              <w:rPr>
                <w:rFonts w:ascii="Times New Roman" w:hAnsi="Times New Roman"/>
                <w:sz w:val="18"/>
                <w:szCs w:val="18"/>
              </w:rPr>
              <w:t xml:space="preserve">For the purpose of this </w:t>
            </w:r>
            <w:r>
              <w:rPr>
                <w:rFonts w:ascii="Times New Roman" w:hAnsi="Times New Roman" w:eastAsia="Arial"/>
                <w:spacing w:val="3"/>
                <w:sz w:val="18"/>
                <w:szCs w:val="18"/>
                <w:lang w:eastAsia="zh-TW"/>
              </w:rPr>
              <w:t xml:space="preserve">Exhibit</w:t>
            </w:r>
            <w:r>
              <w:rPr>
                <w:rFonts w:ascii="Times New Roman" w:hAnsi="Times New Roman"/>
                <w:sz w:val="18"/>
                <w:szCs w:val="18"/>
              </w:rPr>
              <w:t xml:space="preserve"> (“</w:t>
            </w:r>
            <w:r>
              <w:rPr>
                <w:rFonts w:ascii="Times New Roman" w:hAnsi="Times New Roman" w:eastAsia="Arial"/>
                <w:spacing w:val="3"/>
                <w:sz w:val="18"/>
                <w:szCs w:val="18"/>
                <w:lang w:eastAsia="zh-TW"/>
              </w:rPr>
              <w:t xml:space="preserve">Exhibit</w:t>
            </w:r>
            <w:r>
              <w:rPr>
                <w:rFonts w:ascii="Times New Roman" w:hAnsi="Times New Roman"/>
                <w:sz w:val="18"/>
                <w:szCs w:val="18"/>
              </w:rPr>
              <w:t xml:space="preserve">”):</w:t>
            </w:r>
            <w:r>
              <w:rPr>
                <w:rFonts w:ascii="Times New Roman" w:hAnsi="Times New Roman"/>
                <w:sz w:val="18"/>
                <w:szCs w:val="18"/>
              </w:rPr>
            </w:r>
          </w:p>
        </w:tc>
        <w:tc>
          <w:tcPr>
            <w:tcW w:w="236" w:type="dxa"/>
            <w:textDirection w:val="lrTb"/>
            <w:noWrap w:val="false"/>
          </w:tcPr>
          <w:p>
            <w:pPr>
              <w:pStyle w:val="701"/>
              <w:ind w:left="-57" w:right="-57"/>
              <w:jc w:val="both"/>
              <w:rPr>
                <w:rFonts w:ascii="Times New Roman" w:hAnsi="Times New Roman"/>
                <w:b/>
                <w:sz w:val="18"/>
                <w:szCs w:val="18"/>
              </w:rPr>
            </w:pPr>
            <w:r>
              <w:rPr>
                <w:rFonts w:ascii="Times New Roman" w:hAnsi="Times New Roman"/>
                <w:b/>
                <w:sz w:val="18"/>
                <w:szCs w:val="18"/>
              </w:rPr>
            </w:r>
            <w:r>
              <w:rPr>
                <w:rFonts w:ascii="Times New Roman" w:hAnsi="Times New Roman"/>
                <w:b/>
                <w:sz w:val="18"/>
                <w:szCs w:val="18"/>
              </w:rPr>
            </w:r>
          </w:p>
        </w:tc>
        <w:tc>
          <w:tcPr>
            <w:tcW w:w="5329" w:type="dxa"/>
            <w:textDirection w:val="lrTb"/>
            <w:noWrap w:val="false"/>
          </w:tcPr>
          <w:p>
            <w:pPr>
              <w:pStyle w:val="701"/>
              <w:ind w:left="-57" w:right="-57"/>
              <w:jc w:val="both"/>
              <w:rPr>
                <w:rFonts w:ascii="Times New Roman" w:hAnsi="Times New Roman"/>
                <w:sz w:val="18"/>
                <w:szCs w:val="18"/>
                <w:lang w:val="ru-RU"/>
              </w:rPr>
            </w:pPr>
            <w:r>
              <w:rPr>
                <w:rFonts w:ascii="Times New Roman" w:hAnsi="Times New Roman"/>
                <w:sz w:val="18"/>
                <w:szCs w:val="18"/>
                <w:lang w:val="ru-RU"/>
              </w:rPr>
              <w:t xml:space="preserve">Для целей настоящего приложения (“Приложение”) применяются следующие определения:</w:t>
            </w:r>
            <w:r>
              <w:rPr>
                <w:rFonts w:ascii="Times New Roman" w:hAnsi="Times New Roman"/>
                <w:sz w:val="18"/>
                <w:szCs w:val="18"/>
                <w:lang w:val="ru-RU"/>
              </w:rPr>
            </w:r>
          </w:p>
        </w:tc>
      </w:tr>
      <w:tr>
        <w:tblPrEx/>
        <w:trPr>
          <w:trHeight w:val="20"/>
        </w:trPr>
        <w:tc>
          <w:tcPr>
            <w:tcW w:w="5329" w:type="dxa"/>
            <w:textDirection w:val="lrTb"/>
            <w:noWrap w:val="false"/>
          </w:tcPr>
          <w:p>
            <w:pPr>
              <w:ind w:left="-57" w:right="-57"/>
              <w:rPr>
                <w:rFonts w:ascii="Times New Roman" w:hAnsi="Times New Roman"/>
                <w:sz w:val="18"/>
                <w:szCs w:val="18"/>
                <w:lang w:val="en-US"/>
              </w:rPr>
            </w:pPr>
            <w:r>
              <w:rPr>
                <w:rFonts w:ascii="Times New Roman" w:hAnsi="Times New Roman"/>
                <w:sz w:val="18"/>
                <w:szCs w:val="18"/>
                <w:lang w:val="en-US"/>
              </w:rPr>
              <w:t xml:space="preserve">(a) “</w:t>
            </w:r>
            <w:r>
              <w:rPr>
                <w:rFonts w:ascii="Times New Roman" w:hAnsi="Times New Roman"/>
                <w:b/>
                <w:i/>
                <w:sz w:val="18"/>
                <w:szCs w:val="18"/>
                <w:lang w:val="en-US"/>
              </w:rPr>
              <w:t xml:space="preserve">Anticorruption Laws</w:t>
            </w:r>
            <w:r>
              <w:rPr>
                <w:rFonts w:ascii="Times New Roman" w:hAnsi="Times New Roman"/>
                <w:sz w:val="18"/>
                <w:szCs w:val="18"/>
                <w:lang w:val="en-US"/>
              </w:rPr>
              <w:t xml:space="preserve">” means the UK Bribery Act 2010 (UKBA), the US Foreign Corrupt Practices Act 1977 (USFCPA) (as amended from time to time) and all other applica</w:t>
            </w:r>
            <w:r>
              <w:rPr>
                <w:rFonts w:ascii="Times New Roman" w:hAnsi="Times New Roman"/>
                <w:sz w:val="18"/>
                <w:szCs w:val="18"/>
                <w:lang w:val="en-US"/>
              </w:rPr>
              <w:t xml:space="preserve">ble national, regional, provincial, state, municipal or local laws and regulations that prohibit bribing, or providing of unlawful improper payments in any form including facilitation payments or other benefits to Government Officials or any other Persons.</w:t>
            </w:r>
            <w:r>
              <w:rPr>
                <w:rFonts w:ascii="Times New Roman" w:hAnsi="Times New Roman"/>
                <w:i/>
                <w:sz w:val="18"/>
                <w:szCs w:val="18"/>
                <w:lang w:val="en-US"/>
              </w:rPr>
              <w:t xml:space="preserve"> </w:t>
            </w:r>
            <w:r>
              <w:rPr>
                <w:rFonts w:ascii="Times New Roman" w:hAnsi="Times New Roman"/>
                <w:sz w:val="18"/>
                <w:szCs w:val="18"/>
                <w:lang w:val="en-US"/>
              </w:rPr>
            </w:r>
          </w:p>
        </w:tc>
        <w:tc>
          <w:tcPr>
            <w:tcW w:w="236" w:type="dxa"/>
            <w:textDirection w:val="lrTb"/>
            <w:noWrap w:val="false"/>
          </w:tcPr>
          <w:p>
            <w:pPr>
              <w:pStyle w:val="701"/>
              <w:ind w:left="-57" w:right="-57"/>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p>
        </w:tc>
        <w:tc>
          <w:tcPr>
            <w:tcW w:w="5329" w:type="dxa"/>
            <w:textDirection w:val="lrTb"/>
            <w:noWrap w:val="false"/>
          </w:tcPr>
          <w:p>
            <w:pPr>
              <w:pStyle w:val="701"/>
              <w:ind w:left="-57" w:right="-57"/>
              <w:jc w:val="both"/>
              <w:rPr>
                <w:rFonts w:ascii="Times New Roman" w:hAnsi="Times New Roman"/>
                <w:sz w:val="18"/>
                <w:szCs w:val="18"/>
                <w:lang w:val="ru-RU"/>
              </w:rPr>
            </w:pPr>
            <w:r>
              <w:rPr>
                <w:rFonts w:ascii="Times New Roman" w:hAnsi="Times New Roman"/>
                <w:sz w:val="18"/>
                <w:szCs w:val="18"/>
                <w:lang w:val="ru-RU"/>
              </w:rPr>
              <w:t xml:space="preserve">(a) “</w:t>
            </w:r>
            <w:r>
              <w:rPr>
                <w:rFonts w:ascii="Times New Roman" w:hAnsi="Times New Roman"/>
                <w:b/>
                <w:i/>
                <w:sz w:val="18"/>
                <w:szCs w:val="18"/>
                <w:lang w:val="ru-RU"/>
              </w:rPr>
              <w:t xml:space="preserve">Антикоррупционное законодательство</w:t>
            </w:r>
            <w:r>
              <w:rPr>
                <w:rFonts w:ascii="Times New Roman" w:hAnsi="Times New Roman"/>
                <w:sz w:val="18"/>
                <w:szCs w:val="18"/>
                <w:lang w:val="ru-RU"/>
              </w:rPr>
              <w:t xml:space="preserve">” означает Закон «О борьбе со взяточничеством», 2010г. (Великобритании) и Закон о коррупции за рубежом, 1977 г. (США) (обновляемые и дополняемые время от времени) и любые другие применимые иностранные или отечественные, международные, национальные, федера</w:t>
            </w:r>
            <w:r>
              <w:rPr>
                <w:rFonts w:ascii="Times New Roman" w:hAnsi="Times New Roman"/>
                <w:sz w:val="18"/>
                <w:szCs w:val="18"/>
                <w:lang w:val="ru-RU"/>
              </w:rPr>
              <w:t xml:space="preserve">льные, региональные и муниципальные законы и правила против взяточничества, коррупции или незаконных Неправомерных платежей любой формы, включая Платежи для ускорения процедур и другие неправомерные льготы для Государственных служащих или любых других Лиц.</w:t>
            </w:r>
            <w:r>
              <w:rPr>
                <w:rFonts w:ascii="Times New Roman" w:hAnsi="Times New Roman"/>
                <w:sz w:val="18"/>
                <w:szCs w:val="18"/>
                <w:lang w:val="ru-RU"/>
              </w:rPr>
            </w:r>
          </w:p>
        </w:tc>
      </w:tr>
      <w:tr>
        <w:tblPrEx/>
        <w:trPr>
          <w:trHeight w:val="20"/>
        </w:trPr>
        <w:tc>
          <w:tcPr>
            <w:tcW w:w="5329" w:type="dxa"/>
            <w:textDirection w:val="lrTb"/>
            <w:noWrap w:val="false"/>
          </w:tcPr>
          <w:p>
            <w:pPr>
              <w:pStyle w:val="701"/>
              <w:ind w:left="-57" w:right="-57"/>
              <w:jc w:val="both"/>
              <w:tabs>
                <w:tab w:val="left" w:pos="0" w:leader="none"/>
              </w:tabs>
              <w:rPr>
                <w:rFonts w:ascii="Times New Roman" w:hAnsi="Times New Roman"/>
                <w:sz w:val="18"/>
                <w:szCs w:val="18"/>
              </w:rPr>
            </w:pPr>
            <w:r>
              <w:rPr>
                <w:rFonts w:ascii="Times New Roman" w:hAnsi="Times New Roman"/>
                <w:sz w:val="18"/>
                <w:szCs w:val="18"/>
              </w:rPr>
              <w:t xml:space="preserve">(b) </w:t>
            </w:r>
            <w:r>
              <w:rPr>
                <w:rFonts w:ascii="Times New Roman" w:hAnsi="Times New Roman"/>
                <w:i/>
                <w:sz w:val="18"/>
                <w:szCs w:val="18"/>
              </w:rPr>
              <w:t xml:space="preserve">“</w:t>
            </w:r>
            <w:bookmarkStart w:id="0" w:name="bookmark20"/>
            <w:r>
              <w:rPr>
                <w:rFonts w:ascii="Times New Roman" w:hAnsi="Times New Roman"/>
                <w:b/>
                <w:i/>
                <w:sz w:val="18"/>
                <w:szCs w:val="18"/>
              </w:rPr>
              <w:t xml:space="preserve">Company</w:t>
            </w:r>
            <w:r>
              <w:rPr>
                <w:rFonts w:ascii="Times New Roman" w:hAnsi="Times New Roman" w:eastAsia="Arial"/>
                <w:bCs/>
                <w:i/>
                <w:spacing w:val="2"/>
                <w:sz w:val="18"/>
                <w:szCs w:val="18"/>
                <w:lang w:eastAsia="zh-TW"/>
              </w:rPr>
              <w:t xml:space="preserve">”</w:t>
            </w:r>
            <w:r>
              <w:rPr>
                <w:rFonts w:ascii="Times New Roman" w:hAnsi="Times New Roman" w:eastAsia="Arial"/>
                <w:spacing w:val="3"/>
                <w:sz w:val="18"/>
                <w:szCs w:val="18"/>
                <w:lang w:eastAsia="zh-TW"/>
              </w:rPr>
              <w:t xml:space="preserve"> means the Company (Supplier, Contractor, Seller, Lessor, </w:t>
            </w:r>
            <w:r>
              <w:rPr>
                <w:rFonts w:ascii="Times New Roman" w:hAnsi="Times New Roman" w:eastAsia="Arial"/>
                <w:spacing w:val="3"/>
                <w:sz w:val="18"/>
                <w:szCs w:val="18"/>
                <w:lang w:eastAsia="zh-TW"/>
              </w:rPr>
              <w:t xml:space="preserve">Landlord</w:t>
            </w:r>
            <w:r>
              <w:rPr>
                <w:rFonts w:ascii="Times New Roman" w:hAnsi="Times New Roman" w:eastAsia="Arial"/>
                <w:spacing w:val="3"/>
                <w:sz w:val="18"/>
                <w:szCs w:val="18"/>
                <w:lang w:eastAsia="zh-TW"/>
              </w:rPr>
              <w:t xml:space="preserve">) according to the Agreement, including his officers and employees.</w:t>
            </w:r>
            <w:bookmarkEnd w:id="0"/>
            <w:r/>
            <w:r>
              <w:rPr>
                <w:rFonts w:ascii="Times New Roman" w:hAnsi="Times New Roman"/>
                <w:sz w:val="18"/>
                <w:szCs w:val="18"/>
              </w:rPr>
            </w:r>
          </w:p>
        </w:tc>
        <w:tc>
          <w:tcPr>
            <w:tcW w:w="236" w:type="dxa"/>
            <w:textDirection w:val="lrTb"/>
            <w:noWrap w:val="false"/>
          </w:tcPr>
          <w:p>
            <w:pPr>
              <w:pStyle w:val="701"/>
              <w:ind w:left="-57" w:right="-57"/>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p>
        </w:tc>
        <w:tc>
          <w:tcPr>
            <w:tcW w:w="5329" w:type="dxa"/>
            <w:textDirection w:val="lrTb"/>
            <w:noWrap w:val="false"/>
          </w:tcPr>
          <w:p>
            <w:pPr>
              <w:pStyle w:val="701"/>
              <w:ind w:left="-57" w:right="-57"/>
              <w:jc w:val="both"/>
              <w:rPr>
                <w:rFonts w:ascii="Times New Roman" w:hAnsi="Times New Roman"/>
                <w:sz w:val="18"/>
                <w:szCs w:val="18"/>
                <w:lang w:val="ru-RU"/>
              </w:rPr>
            </w:pPr>
            <w:r>
              <w:rPr>
                <w:rFonts w:ascii="Times New Roman" w:hAnsi="Times New Roman"/>
                <w:sz w:val="18"/>
                <w:szCs w:val="18"/>
                <w:lang w:val="ru-RU"/>
              </w:rPr>
              <w:t xml:space="preserve">(b) </w:t>
            </w:r>
            <w:r>
              <w:rPr>
                <w:rFonts w:ascii="Times New Roman" w:hAnsi="Times New Roman"/>
                <w:i/>
                <w:sz w:val="18"/>
                <w:szCs w:val="18"/>
                <w:lang w:val="ru-RU"/>
              </w:rPr>
              <w:t xml:space="preserve">“</w:t>
            </w:r>
            <w:r>
              <w:rPr>
                <w:rFonts w:ascii="Times New Roman" w:hAnsi="Times New Roman"/>
                <w:b/>
                <w:i/>
                <w:sz w:val="18"/>
                <w:szCs w:val="18"/>
                <w:lang w:val="ru-RU"/>
              </w:rPr>
              <w:t xml:space="preserve">Компания</w:t>
            </w:r>
            <w:r>
              <w:rPr>
                <w:rFonts w:ascii="Times New Roman" w:hAnsi="Times New Roman"/>
                <w:i/>
                <w:sz w:val="18"/>
                <w:szCs w:val="18"/>
                <w:lang w:val="ru-RU"/>
              </w:rPr>
              <w:t xml:space="preserve">”</w:t>
            </w:r>
            <w:r>
              <w:rPr>
                <w:rFonts w:ascii="Times New Roman" w:hAnsi="Times New Roman"/>
                <w:sz w:val="18"/>
                <w:szCs w:val="18"/>
                <w:lang w:val="ru-RU"/>
              </w:rPr>
              <w:t xml:space="preserve"> означает Компанию (Поставщика, Продавца, </w:t>
            </w:r>
            <w:r>
              <w:rPr>
                <w:rFonts w:ascii="Times New Roman" w:hAnsi="Times New Roman"/>
                <w:bCs/>
                <w:iCs/>
                <w:sz w:val="18"/>
                <w:szCs w:val="18"/>
                <w:lang w:val="ru-RU"/>
              </w:rPr>
              <w:t xml:space="preserve">Подрядчика, </w:t>
            </w:r>
            <w:r>
              <w:rPr>
                <w:rFonts w:ascii="Times New Roman" w:hAnsi="Times New Roman"/>
                <w:sz w:val="18"/>
                <w:szCs w:val="18"/>
                <w:lang w:val="ru-RU"/>
              </w:rPr>
              <w:t xml:space="preserve">Исполнителя, Арендодателя) по настоящему Договору, включая её (его) служащих и работников. </w:t>
            </w:r>
            <w:r>
              <w:rPr>
                <w:rFonts w:ascii="Times New Roman" w:hAnsi="Times New Roman"/>
                <w:sz w:val="18"/>
                <w:szCs w:val="18"/>
                <w:lang w:val="ru-RU"/>
              </w:rPr>
            </w:r>
          </w:p>
        </w:tc>
      </w:tr>
      <w:tr>
        <w:tblPrEx/>
        <w:trPr>
          <w:trHeight w:val="20"/>
        </w:trPr>
        <w:tc>
          <w:tcPr>
            <w:tcW w:w="5329" w:type="dxa"/>
            <w:textDirection w:val="lrTb"/>
            <w:noWrap w:val="false"/>
          </w:tcPr>
          <w:p>
            <w:pPr>
              <w:pStyle w:val="701"/>
              <w:ind w:left="-57" w:right="-57"/>
              <w:jc w:val="both"/>
              <w:tabs>
                <w:tab w:val="left" w:pos="0" w:leader="none"/>
              </w:tabs>
              <w:rPr>
                <w:rFonts w:ascii="Times New Roman" w:hAnsi="Times New Roman"/>
                <w:sz w:val="18"/>
                <w:szCs w:val="18"/>
              </w:rPr>
            </w:pPr>
            <w:r>
              <w:rPr>
                <w:rFonts w:ascii="Times New Roman" w:hAnsi="Times New Roman"/>
                <w:sz w:val="18"/>
                <w:szCs w:val="18"/>
              </w:rPr>
              <w:t xml:space="preserve">(c)</w:t>
            </w:r>
            <w:r>
              <w:rPr>
                <w:rFonts w:ascii="Times New Roman" w:hAnsi="Times New Roman"/>
                <w:i/>
                <w:sz w:val="18"/>
                <w:szCs w:val="18"/>
              </w:rPr>
              <w:t xml:space="preserve"> “</w:t>
            </w:r>
            <w:r>
              <w:rPr>
                <w:rFonts w:ascii="Times New Roman" w:hAnsi="Times New Roman"/>
                <w:b/>
                <w:i/>
                <w:sz w:val="18"/>
                <w:szCs w:val="18"/>
              </w:rPr>
              <w:t xml:space="preserve">Client</w:t>
            </w:r>
            <w:r>
              <w:rPr>
                <w:rFonts w:ascii="Times New Roman" w:hAnsi="Times New Roman"/>
                <w:i/>
                <w:sz w:val="18"/>
                <w:szCs w:val="18"/>
              </w:rPr>
              <w:t xml:space="preserve">”</w:t>
            </w:r>
            <w:r>
              <w:rPr>
                <w:rFonts w:ascii="Times New Roman" w:hAnsi="Times New Roman"/>
                <w:sz w:val="18"/>
                <w:szCs w:val="18"/>
              </w:rPr>
              <w:t xml:space="preserve"> </w:t>
            </w:r>
            <w:r>
              <w:rPr>
                <w:rFonts w:ascii="Times New Roman" w:hAnsi="Times New Roman"/>
                <w:bCs/>
                <w:sz w:val="18"/>
                <w:szCs w:val="18"/>
              </w:rPr>
              <w:t xml:space="preserve">means the Client (Customer, Buyer, Schlumberger, </w:t>
            </w:r>
            <w:r>
              <w:rPr>
                <w:rFonts w:ascii="Times New Roman" w:hAnsi="Times New Roman"/>
                <w:bCs/>
                <w:sz w:val="18"/>
                <w:szCs w:val="18"/>
              </w:rPr>
              <w:t xml:space="preserve">Lessee</w:t>
            </w:r>
            <w:r>
              <w:rPr>
                <w:rFonts w:ascii="Times New Roman" w:hAnsi="Times New Roman"/>
                <w:bCs/>
                <w:sz w:val="18"/>
                <w:szCs w:val="18"/>
              </w:rPr>
              <w:t xml:space="preserve">) according to the Agreement.</w:t>
            </w:r>
            <w:r>
              <w:rPr>
                <w:rFonts w:ascii="Times New Roman" w:hAnsi="Times New Roman"/>
                <w:sz w:val="18"/>
                <w:szCs w:val="18"/>
              </w:rPr>
            </w:r>
          </w:p>
        </w:tc>
        <w:tc>
          <w:tcPr>
            <w:tcW w:w="236" w:type="dxa"/>
            <w:textDirection w:val="lrTb"/>
            <w:noWrap w:val="false"/>
          </w:tcPr>
          <w:p>
            <w:pPr>
              <w:pStyle w:val="701"/>
              <w:ind w:left="-57" w:right="-57"/>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p>
        </w:tc>
        <w:tc>
          <w:tcPr>
            <w:tcW w:w="5329" w:type="dxa"/>
            <w:textDirection w:val="lrTb"/>
            <w:noWrap w:val="false"/>
          </w:tcPr>
          <w:p>
            <w:pPr>
              <w:pStyle w:val="701"/>
              <w:ind w:left="-57" w:right="-57"/>
              <w:jc w:val="both"/>
              <w:rPr>
                <w:rFonts w:ascii="Times New Roman" w:hAnsi="Times New Roman"/>
                <w:sz w:val="18"/>
                <w:szCs w:val="18"/>
                <w:lang w:val="ru-RU"/>
              </w:rPr>
            </w:pPr>
            <w:r>
              <w:rPr>
                <w:rFonts w:ascii="Times New Roman" w:hAnsi="Times New Roman"/>
                <w:sz w:val="18"/>
                <w:szCs w:val="18"/>
                <w:lang w:val="ru-RU"/>
              </w:rPr>
              <w:t xml:space="preserve">(c) </w:t>
            </w:r>
            <w:r>
              <w:rPr>
                <w:rFonts w:ascii="Times New Roman" w:hAnsi="Times New Roman"/>
                <w:i/>
                <w:sz w:val="18"/>
                <w:szCs w:val="18"/>
                <w:lang w:val="ru-RU"/>
              </w:rPr>
              <w:t xml:space="preserve">“</w:t>
            </w:r>
            <w:r>
              <w:rPr>
                <w:rFonts w:ascii="Times New Roman" w:hAnsi="Times New Roman"/>
                <w:b/>
                <w:i/>
                <w:sz w:val="18"/>
                <w:szCs w:val="18"/>
                <w:lang w:val="ru-RU"/>
              </w:rPr>
              <w:t xml:space="preserve">Клиент</w:t>
            </w:r>
            <w:r>
              <w:rPr>
                <w:rFonts w:ascii="Times New Roman" w:hAnsi="Times New Roman"/>
                <w:i/>
                <w:sz w:val="18"/>
                <w:szCs w:val="18"/>
                <w:lang w:val="ru-RU"/>
              </w:rPr>
              <w:t xml:space="preserve">”</w:t>
            </w:r>
            <w:r>
              <w:rPr>
                <w:rFonts w:ascii="Times New Roman" w:hAnsi="Times New Roman"/>
                <w:sz w:val="18"/>
                <w:szCs w:val="18"/>
                <w:lang w:val="ru-RU"/>
              </w:rPr>
              <w:t xml:space="preserve"> означает Клиента (Покупателя, Заказчика, Шлюмберже, Арендатора) по настоящему Договору.</w:t>
            </w:r>
            <w:r>
              <w:rPr>
                <w:rFonts w:ascii="Times New Roman" w:hAnsi="Times New Roman"/>
                <w:sz w:val="18"/>
                <w:szCs w:val="18"/>
                <w:lang w:val="ru-RU"/>
              </w:rPr>
            </w:r>
          </w:p>
        </w:tc>
      </w:tr>
      <w:tr>
        <w:tblPrEx/>
        <w:trPr>
          <w:trHeight w:val="20"/>
        </w:trPr>
        <w:tc>
          <w:tcPr>
            <w:tcW w:w="5329" w:type="dxa"/>
            <w:textDirection w:val="lrTb"/>
            <w:noWrap w:val="false"/>
          </w:tcPr>
          <w:p>
            <w:pPr>
              <w:ind w:left="-57" w:right="-57"/>
              <w:rPr>
                <w:rFonts w:ascii="Times New Roman" w:hAnsi="Times New Roman"/>
                <w:sz w:val="18"/>
                <w:szCs w:val="18"/>
                <w:lang w:val="en-US"/>
              </w:rPr>
            </w:pPr>
            <w:r>
              <w:rPr>
                <w:rFonts w:ascii="Times New Roman" w:hAnsi="Times New Roman"/>
                <w:sz w:val="18"/>
                <w:szCs w:val="18"/>
                <w:lang w:val="en-US"/>
              </w:rPr>
              <w:t xml:space="preserve">(d) “</w:t>
            </w:r>
            <w:r>
              <w:rPr>
                <w:rFonts w:ascii="Times New Roman" w:hAnsi="Times New Roman"/>
                <w:b/>
                <w:i/>
                <w:sz w:val="18"/>
                <w:szCs w:val="18"/>
                <w:lang w:val="en-US"/>
              </w:rPr>
              <w:t xml:space="preserve">Government Official</w:t>
            </w:r>
            <w:r>
              <w:rPr>
                <w:rFonts w:ascii="Times New Roman" w:hAnsi="Times New Roman"/>
                <w:sz w:val="18"/>
                <w:szCs w:val="18"/>
                <w:lang w:val="en-US"/>
              </w:rPr>
              <w:t xml:space="preserve">” means </w:t>
            </w:r>
            <w:r>
              <w:rPr>
                <w:rFonts w:ascii="Times New Roman" w:hAnsi="Times New Roman"/>
                <w:sz w:val="18"/>
                <w:szCs w:val="18"/>
                <w:lang w:val="en-US"/>
              </w:rPr>
            </w:r>
          </w:p>
        </w:tc>
        <w:tc>
          <w:tcPr>
            <w:tcW w:w="236" w:type="dxa"/>
            <w:textDirection w:val="lrTb"/>
            <w:noWrap w:val="false"/>
          </w:tcPr>
          <w:p>
            <w:pPr>
              <w:pStyle w:val="701"/>
              <w:ind w:left="-57" w:right="-57"/>
              <w:jc w:val="both"/>
              <w:rPr>
                <w:rFonts w:ascii="Times New Roman" w:hAnsi="Times New Roman"/>
                <w:sz w:val="18"/>
                <w:szCs w:val="18"/>
                <w:lang w:val="ru-RU"/>
              </w:rPr>
            </w:pPr>
            <w:r>
              <w:rPr>
                <w:rFonts w:ascii="Times New Roman" w:hAnsi="Times New Roman"/>
                <w:sz w:val="18"/>
                <w:szCs w:val="18"/>
                <w:lang w:val="ru-RU"/>
              </w:rPr>
            </w:r>
            <w:r>
              <w:rPr>
                <w:rFonts w:ascii="Times New Roman" w:hAnsi="Times New Roman"/>
                <w:sz w:val="18"/>
                <w:szCs w:val="18"/>
                <w:lang w:val="ru-RU"/>
              </w:rPr>
            </w:r>
          </w:p>
        </w:tc>
        <w:tc>
          <w:tcPr>
            <w:tcW w:w="5329" w:type="dxa"/>
            <w:textDirection w:val="lrTb"/>
            <w:noWrap w:val="false"/>
          </w:tcPr>
          <w:p>
            <w:pPr>
              <w:ind w:left="-57" w:right="-57"/>
              <w:rPr>
                <w:rFonts w:ascii="Times New Roman" w:hAnsi="Times New Roman"/>
                <w:sz w:val="18"/>
                <w:szCs w:val="18"/>
                <w:lang w:val="ru-RU"/>
              </w:rPr>
            </w:pPr>
            <w:r>
              <w:rPr>
                <w:rFonts w:ascii="Times New Roman" w:hAnsi="Times New Roman"/>
                <w:sz w:val="18"/>
                <w:szCs w:val="18"/>
                <w:lang w:val="ru-RU"/>
              </w:rPr>
              <w:t xml:space="preserve">(d) “</w:t>
            </w:r>
            <w:r>
              <w:rPr>
                <w:rFonts w:ascii="Times New Roman" w:hAnsi="Times New Roman"/>
                <w:b/>
                <w:i/>
                <w:sz w:val="18"/>
                <w:szCs w:val="18"/>
                <w:lang w:val="ru-RU"/>
              </w:rPr>
              <w:t xml:space="preserve">Государственный служащий</w:t>
            </w:r>
            <w:r>
              <w:rPr>
                <w:rFonts w:ascii="Times New Roman" w:hAnsi="Times New Roman"/>
                <w:sz w:val="18"/>
                <w:szCs w:val="18"/>
                <w:lang w:val="ru-RU"/>
              </w:rPr>
              <w:t xml:space="preserve">” означает: </w:t>
            </w:r>
            <w:r>
              <w:rPr>
                <w:rFonts w:ascii="Times New Roman" w:hAnsi="Times New Roman"/>
                <w:sz w:val="18"/>
                <w:szCs w:val="18"/>
                <w:lang w:val="ru-RU"/>
              </w:rPr>
            </w:r>
          </w:p>
        </w:tc>
      </w:tr>
      <w:tr>
        <w:tblPrEx/>
        <w:trPr>
          <w:trHeight w:val="20"/>
        </w:trPr>
        <w:tc>
          <w:tcPr>
            <w:tcW w:w="5329" w:type="dxa"/>
            <w:textDirection w:val="lrTb"/>
            <w:noWrap w:val="false"/>
          </w:tcPr>
          <w:p>
            <w:pPr>
              <w:ind w:left="-57" w:right="-57"/>
              <w:rPr>
                <w:rFonts w:ascii="Times New Roman" w:hAnsi="Times New Roman"/>
                <w:sz w:val="18"/>
                <w:szCs w:val="18"/>
                <w:lang w:val="en-US"/>
              </w:rPr>
            </w:pPr>
            <w:r>
              <w:rPr>
                <w:rFonts w:ascii="Times New Roman" w:hAnsi="Times New Roman"/>
                <w:sz w:val="18"/>
                <w:szCs w:val="18"/>
                <w:lang w:val="en-US"/>
              </w:rPr>
              <w:t xml:space="preserve">(1) any director, officer or employee of any Public Body including </w:t>
            </w:r>
            <w:r>
              <w:rPr>
                <w:rFonts w:ascii="Times New Roman" w:hAnsi="Times New Roman"/>
                <w:sz w:val="18"/>
                <w:szCs w:val="18"/>
                <w:lang w:val="en-US"/>
              </w:rPr>
            </w:r>
          </w:p>
        </w:tc>
        <w:tc>
          <w:tcPr>
            <w:tcW w:w="236" w:type="dxa"/>
            <w:textDirection w:val="lrTb"/>
            <w:noWrap w:val="false"/>
          </w:tcPr>
          <w:p>
            <w:pPr>
              <w:pStyle w:val="701"/>
              <w:ind w:left="-57" w:right="-57"/>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p>
        </w:tc>
        <w:tc>
          <w:tcPr>
            <w:tcW w:w="5329" w:type="dxa"/>
            <w:textDirection w:val="lrTb"/>
            <w:noWrap w:val="false"/>
          </w:tcPr>
          <w:p>
            <w:pPr>
              <w:ind w:left="-57" w:right="-57"/>
              <w:rPr>
                <w:rFonts w:ascii="Times New Roman" w:hAnsi="Times New Roman"/>
                <w:sz w:val="18"/>
                <w:szCs w:val="18"/>
                <w:lang w:val="ru-RU"/>
              </w:rPr>
            </w:pPr>
            <w:r>
              <w:rPr>
                <w:rFonts w:ascii="Times New Roman" w:hAnsi="Times New Roman"/>
                <w:sz w:val="18"/>
                <w:szCs w:val="18"/>
                <w:lang w:val="ru-RU"/>
              </w:rPr>
              <w:t xml:space="preserve">(1) любого руководителя, должностное лицо или сотрудника любого государственного органа, включая, но не ограничиваясь: </w:t>
            </w:r>
            <w:r>
              <w:rPr>
                <w:rFonts w:ascii="Times New Roman" w:hAnsi="Times New Roman"/>
                <w:sz w:val="18"/>
                <w:szCs w:val="18"/>
                <w:lang w:val="ru-RU"/>
              </w:rPr>
            </w:r>
          </w:p>
        </w:tc>
      </w:tr>
      <w:tr>
        <w:tblPrEx/>
        <w:trPr>
          <w:trHeight w:val="20"/>
        </w:trPr>
        <w:tc>
          <w:tcPr>
            <w:tcW w:w="5329" w:type="dxa"/>
            <w:textDirection w:val="lrTb"/>
            <w:noWrap w:val="false"/>
          </w:tcPr>
          <w:p>
            <w:pPr>
              <w:ind w:left="-57" w:right="-57"/>
              <w:rPr>
                <w:rFonts w:ascii="Times New Roman" w:hAnsi="Times New Roman"/>
                <w:sz w:val="18"/>
                <w:szCs w:val="18"/>
                <w:lang w:val="en-US"/>
              </w:rPr>
            </w:pPr>
            <w:r>
              <w:rPr>
                <w:rFonts w:ascii="Times New Roman" w:hAnsi="Times New Roman"/>
                <w:sz w:val="18"/>
                <w:szCs w:val="18"/>
                <w:lang w:val="en-US"/>
              </w:rPr>
              <w:t xml:space="preserve">(</w:t>
            </w:r>
            <w:r>
              <w:rPr>
                <w:rFonts w:ascii="Times New Roman" w:hAnsi="Times New Roman"/>
                <w:sz w:val="18"/>
                <w:szCs w:val="18"/>
                <w:lang w:val="en-US"/>
              </w:rPr>
              <w:t xml:space="preserve">i</w:t>
            </w:r>
            <w:r>
              <w:rPr>
                <w:rFonts w:ascii="Times New Roman" w:hAnsi="Times New Roman"/>
                <w:sz w:val="18"/>
                <w:szCs w:val="18"/>
                <w:lang w:val="en-US"/>
              </w:rPr>
              <w:t xml:space="preserve">) employees paid full time or part time, </w:t>
            </w:r>
            <w:r>
              <w:rPr>
                <w:rFonts w:ascii="Times New Roman" w:hAnsi="Times New Roman"/>
                <w:sz w:val="18"/>
                <w:szCs w:val="18"/>
                <w:lang w:val="en-US"/>
              </w:rPr>
            </w:r>
          </w:p>
        </w:tc>
        <w:tc>
          <w:tcPr>
            <w:tcW w:w="236" w:type="dxa"/>
            <w:textDirection w:val="lrTb"/>
            <w:noWrap w:val="false"/>
          </w:tcPr>
          <w:p>
            <w:pPr>
              <w:pStyle w:val="701"/>
              <w:ind w:left="-57" w:right="-57"/>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p>
        </w:tc>
        <w:tc>
          <w:tcPr>
            <w:tcW w:w="5329" w:type="dxa"/>
            <w:textDirection w:val="lrTb"/>
            <w:noWrap w:val="false"/>
          </w:tcPr>
          <w:p>
            <w:pPr>
              <w:ind w:left="-57" w:right="-57"/>
              <w:rPr>
                <w:rFonts w:ascii="Times New Roman" w:hAnsi="Times New Roman"/>
                <w:sz w:val="18"/>
                <w:szCs w:val="18"/>
                <w:lang w:val="ru-RU"/>
              </w:rPr>
            </w:pPr>
            <w:r>
              <w:rPr>
                <w:rFonts w:ascii="Times New Roman" w:hAnsi="Times New Roman"/>
                <w:sz w:val="18"/>
                <w:szCs w:val="18"/>
                <w:lang w:val="ru-RU"/>
              </w:rPr>
              <w:t xml:space="preserve">(i) сотрудников с полной или частичной занятостью, </w:t>
            </w:r>
            <w:r>
              <w:rPr>
                <w:rFonts w:ascii="Times New Roman" w:hAnsi="Times New Roman"/>
                <w:sz w:val="18"/>
                <w:szCs w:val="18"/>
                <w:lang w:val="ru-RU"/>
              </w:rPr>
            </w:r>
          </w:p>
        </w:tc>
      </w:tr>
      <w:tr>
        <w:tblPrEx/>
        <w:trPr>
          <w:trHeight w:val="20"/>
        </w:trPr>
        <w:tc>
          <w:tcPr>
            <w:tcW w:w="5329" w:type="dxa"/>
            <w:textDirection w:val="lrTb"/>
            <w:noWrap w:val="false"/>
          </w:tcPr>
          <w:p>
            <w:pPr>
              <w:ind w:left="-57" w:right="-57"/>
              <w:rPr>
                <w:rFonts w:ascii="Times New Roman" w:hAnsi="Times New Roman"/>
                <w:sz w:val="18"/>
                <w:szCs w:val="18"/>
                <w:lang w:val="en-US"/>
              </w:rPr>
            </w:pPr>
            <w:r>
              <w:rPr>
                <w:rFonts w:ascii="Times New Roman" w:hAnsi="Times New Roman"/>
                <w:sz w:val="18"/>
                <w:szCs w:val="18"/>
                <w:lang w:val="en-US"/>
              </w:rPr>
              <w:t xml:space="preserve">(ii) consultants and contractors of any government department or agency whether executive, legislative or judicial branches of government at all levels from national, state, local or town level. </w:t>
            </w:r>
            <w:r>
              <w:rPr>
                <w:rFonts w:ascii="Times New Roman" w:hAnsi="Times New Roman"/>
                <w:sz w:val="18"/>
                <w:szCs w:val="18"/>
                <w:lang w:val="en-US"/>
              </w:rPr>
            </w:r>
          </w:p>
        </w:tc>
        <w:tc>
          <w:tcPr>
            <w:tcW w:w="236" w:type="dxa"/>
            <w:textDirection w:val="lrTb"/>
            <w:noWrap w:val="false"/>
          </w:tcPr>
          <w:p>
            <w:pPr>
              <w:pStyle w:val="701"/>
              <w:ind w:left="-57" w:right="-57"/>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p>
        </w:tc>
        <w:tc>
          <w:tcPr>
            <w:tcW w:w="5329" w:type="dxa"/>
            <w:textDirection w:val="lrTb"/>
            <w:noWrap w:val="false"/>
          </w:tcPr>
          <w:p>
            <w:pPr>
              <w:ind w:left="-57" w:right="-57"/>
              <w:rPr>
                <w:rFonts w:ascii="Times New Roman" w:hAnsi="Times New Roman"/>
                <w:sz w:val="18"/>
                <w:szCs w:val="18"/>
                <w:lang w:val="ru-RU"/>
              </w:rPr>
            </w:pPr>
            <w:r>
              <w:rPr>
                <w:rFonts w:ascii="Times New Roman" w:hAnsi="Times New Roman"/>
                <w:sz w:val="18"/>
                <w:szCs w:val="18"/>
                <w:lang w:val="ru-RU"/>
              </w:rPr>
              <w:t xml:space="preserve">(</w:t>
            </w:r>
            <w:r>
              <w:rPr>
                <w:rFonts w:ascii="Times New Roman" w:hAnsi="Times New Roman"/>
                <w:sz w:val="18"/>
                <w:szCs w:val="18"/>
                <w:lang w:val="ru-RU"/>
              </w:rPr>
              <w:t xml:space="preserve">ii</w:t>
            </w:r>
            <w:r>
              <w:rPr>
                <w:rFonts w:ascii="Times New Roman" w:hAnsi="Times New Roman"/>
                <w:sz w:val="18"/>
                <w:szCs w:val="18"/>
                <w:lang w:val="ru-RU"/>
              </w:rPr>
              <w:t xml:space="preserve">) консультантов и подрядчиков любого ведомства или агентства, будь то исполнительные, законодательные или судебные органы власти, на всех уровнях: государственном, региональном или муниципальном; </w:t>
            </w:r>
            <w:r>
              <w:rPr>
                <w:rFonts w:ascii="Times New Roman" w:hAnsi="Times New Roman"/>
                <w:sz w:val="18"/>
                <w:szCs w:val="18"/>
                <w:lang w:val="ru-RU"/>
              </w:rPr>
            </w:r>
          </w:p>
        </w:tc>
      </w:tr>
      <w:tr>
        <w:tblPrEx/>
        <w:trPr>
          <w:trHeight w:val="20"/>
        </w:trPr>
        <w:tc>
          <w:tcPr>
            <w:tcW w:w="5329" w:type="dxa"/>
            <w:textDirection w:val="lrTb"/>
            <w:noWrap w:val="false"/>
          </w:tcPr>
          <w:p>
            <w:pPr>
              <w:ind w:left="-57" w:right="-57"/>
              <w:rPr>
                <w:rFonts w:ascii="Times New Roman" w:hAnsi="Times New Roman"/>
                <w:sz w:val="18"/>
                <w:szCs w:val="18"/>
                <w:lang w:val="en-US"/>
              </w:rPr>
            </w:pPr>
            <w:r>
              <w:rPr>
                <w:rFonts w:ascii="Times New Roman" w:hAnsi="Times New Roman"/>
                <w:sz w:val="18"/>
                <w:szCs w:val="18"/>
                <w:lang w:val="en-US"/>
              </w:rPr>
              <w:t xml:space="preserve">(2) All employees of national oil companies and national services companies; </w:t>
            </w:r>
            <w:r>
              <w:rPr>
                <w:rFonts w:ascii="Times New Roman" w:hAnsi="Times New Roman"/>
                <w:sz w:val="18"/>
                <w:szCs w:val="18"/>
                <w:lang w:val="en-US"/>
              </w:rPr>
            </w:r>
          </w:p>
        </w:tc>
        <w:tc>
          <w:tcPr>
            <w:tcW w:w="236" w:type="dxa"/>
            <w:textDirection w:val="lrTb"/>
            <w:noWrap w:val="false"/>
          </w:tcPr>
          <w:p>
            <w:pPr>
              <w:pStyle w:val="701"/>
              <w:ind w:left="-57" w:right="-57"/>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p>
        </w:tc>
        <w:tc>
          <w:tcPr>
            <w:tcW w:w="5329" w:type="dxa"/>
            <w:textDirection w:val="lrTb"/>
            <w:noWrap w:val="false"/>
          </w:tcPr>
          <w:p>
            <w:pPr>
              <w:ind w:left="-57" w:right="-57"/>
              <w:rPr>
                <w:rFonts w:ascii="Times New Roman" w:hAnsi="Times New Roman"/>
                <w:sz w:val="18"/>
                <w:szCs w:val="18"/>
                <w:lang w:val="ru-RU"/>
              </w:rPr>
            </w:pPr>
            <w:r>
              <w:rPr>
                <w:rFonts w:ascii="Times New Roman" w:hAnsi="Times New Roman"/>
                <w:sz w:val="18"/>
                <w:szCs w:val="18"/>
                <w:lang w:val="ru-RU"/>
              </w:rPr>
              <w:t xml:space="preserve">(2) всех сотрудников государственных нефтяных компаний и государственных сервисных компаний; </w:t>
            </w:r>
            <w:r>
              <w:rPr>
                <w:rFonts w:ascii="Times New Roman" w:hAnsi="Times New Roman"/>
                <w:sz w:val="18"/>
                <w:szCs w:val="18"/>
                <w:lang w:val="ru-RU"/>
              </w:rPr>
            </w:r>
          </w:p>
        </w:tc>
      </w:tr>
      <w:tr>
        <w:tblPrEx/>
        <w:trPr>
          <w:trHeight w:val="20"/>
        </w:trPr>
        <w:tc>
          <w:tcPr>
            <w:tcW w:w="5329" w:type="dxa"/>
            <w:textDirection w:val="lrTb"/>
            <w:noWrap w:val="false"/>
          </w:tcPr>
          <w:p>
            <w:pPr>
              <w:ind w:left="-57" w:right="-57"/>
              <w:rPr>
                <w:rFonts w:ascii="Times New Roman" w:hAnsi="Times New Roman"/>
                <w:sz w:val="18"/>
                <w:szCs w:val="18"/>
                <w:lang w:val="en-US"/>
              </w:rPr>
            </w:pPr>
            <w:r>
              <w:rPr>
                <w:rFonts w:ascii="Times New Roman" w:hAnsi="Times New Roman"/>
                <w:sz w:val="18"/>
                <w:szCs w:val="18"/>
                <w:lang w:val="en-US"/>
              </w:rPr>
              <w:t xml:space="preserve">(3) any person acting in an official capacity for or on its behalf; </w:t>
            </w:r>
            <w:r>
              <w:rPr>
                <w:rFonts w:ascii="Times New Roman" w:hAnsi="Times New Roman"/>
                <w:sz w:val="18"/>
                <w:szCs w:val="18"/>
                <w:lang w:val="en-US"/>
              </w:rPr>
            </w:r>
          </w:p>
        </w:tc>
        <w:tc>
          <w:tcPr>
            <w:tcW w:w="236" w:type="dxa"/>
            <w:textDirection w:val="lrTb"/>
            <w:noWrap w:val="false"/>
          </w:tcPr>
          <w:p>
            <w:pPr>
              <w:pStyle w:val="701"/>
              <w:ind w:left="-57" w:right="-57"/>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p>
        </w:tc>
        <w:tc>
          <w:tcPr>
            <w:tcW w:w="5329" w:type="dxa"/>
            <w:textDirection w:val="lrTb"/>
            <w:noWrap w:val="false"/>
          </w:tcPr>
          <w:p>
            <w:pPr>
              <w:ind w:left="-57" w:right="-57"/>
              <w:rPr>
                <w:rFonts w:ascii="Times New Roman" w:hAnsi="Times New Roman"/>
                <w:sz w:val="18"/>
                <w:szCs w:val="18"/>
                <w:lang w:val="ru-RU"/>
              </w:rPr>
            </w:pPr>
            <w:r>
              <w:rPr>
                <w:rFonts w:ascii="Times New Roman" w:hAnsi="Times New Roman"/>
                <w:sz w:val="18"/>
                <w:szCs w:val="18"/>
                <w:lang w:val="ru-RU"/>
              </w:rPr>
              <w:t xml:space="preserve">(3) любое должностное лицо, действующее в интересах любого лица из указанных выше или от его имени; </w:t>
            </w:r>
            <w:r>
              <w:rPr>
                <w:rFonts w:ascii="Times New Roman" w:hAnsi="Times New Roman"/>
                <w:sz w:val="18"/>
                <w:szCs w:val="18"/>
                <w:lang w:val="ru-RU"/>
              </w:rPr>
            </w:r>
          </w:p>
        </w:tc>
      </w:tr>
      <w:tr>
        <w:tblPrEx/>
        <w:trPr>
          <w:trHeight w:val="20"/>
        </w:trPr>
        <w:tc>
          <w:tcPr>
            <w:tcW w:w="5329" w:type="dxa"/>
            <w:textDirection w:val="lrTb"/>
            <w:noWrap w:val="false"/>
          </w:tcPr>
          <w:p>
            <w:pPr>
              <w:ind w:left="-57" w:right="-57"/>
              <w:rPr>
                <w:rFonts w:ascii="Times New Roman" w:hAnsi="Times New Roman"/>
                <w:sz w:val="18"/>
                <w:szCs w:val="18"/>
                <w:lang w:val="en-US"/>
              </w:rPr>
            </w:pPr>
            <w:r>
              <w:rPr>
                <w:rFonts w:ascii="Times New Roman" w:hAnsi="Times New Roman"/>
                <w:sz w:val="18"/>
                <w:szCs w:val="18"/>
                <w:lang w:val="en-US"/>
              </w:rPr>
              <w:t xml:space="preserve">(4) any officer or employee or candidate of any political party or faction; </w:t>
            </w:r>
            <w:r>
              <w:rPr>
                <w:rFonts w:ascii="Times New Roman" w:hAnsi="Times New Roman"/>
                <w:sz w:val="18"/>
                <w:szCs w:val="18"/>
                <w:lang w:val="en-US"/>
              </w:rPr>
            </w:r>
          </w:p>
        </w:tc>
        <w:tc>
          <w:tcPr>
            <w:tcW w:w="236" w:type="dxa"/>
            <w:textDirection w:val="lrTb"/>
            <w:noWrap w:val="false"/>
          </w:tcPr>
          <w:p>
            <w:pPr>
              <w:pStyle w:val="701"/>
              <w:ind w:left="-57" w:right="-57"/>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p>
        </w:tc>
        <w:tc>
          <w:tcPr>
            <w:tcW w:w="5329" w:type="dxa"/>
            <w:textDirection w:val="lrTb"/>
            <w:noWrap w:val="false"/>
          </w:tcPr>
          <w:p>
            <w:pPr>
              <w:ind w:left="-57" w:right="-57"/>
              <w:rPr>
                <w:rFonts w:ascii="Times New Roman" w:hAnsi="Times New Roman"/>
                <w:sz w:val="18"/>
                <w:szCs w:val="18"/>
                <w:lang w:val="ru-RU"/>
              </w:rPr>
            </w:pPr>
            <w:r>
              <w:rPr>
                <w:rFonts w:ascii="Times New Roman" w:hAnsi="Times New Roman"/>
                <w:sz w:val="18"/>
                <w:szCs w:val="18"/>
                <w:lang w:val="ru-RU"/>
              </w:rPr>
              <w:t xml:space="preserve">(4) любое должностное лицо, член или кандидат какой-либо политической партии или фракции; </w:t>
            </w:r>
            <w:r>
              <w:rPr>
                <w:rFonts w:ascii="Times New Roman" w:hAnsi="Times New Roman"/>
                <w:sz w:val="18"/>
                <w:szCs w:val="18"/>
                <w:lang w:val="ru-RU"/>
              </w:rPr>
            </w:r>
          </w:p>
        </w:tc>
      </w:tr>
      <w:tr>
        <w:tblPrEx/>
        <w:trPr>
          <w:trHeight w:val="20"/>
        </w:trPr>
        <w:tc>
          <w:tcPr>
            <w:tcW w:w="5329" w:type="dxa"/>
            <w:textDirection w:val="lrTb"/>
            <w:noWrap w:val="false"/>
          </w:tcPr>
          <w:p>
            <w:pPr>
              <w:ind w:left="-57" w:right="-57"/>
              <w:rPr>
                <w:rFonts w:ascii="Times New Roman" w:hAnsi="Times New Roman"/>
                <w:sz w:val="18"/>
                <w:szCs w:val="18"/>
                <w:lang w:val="en-US"/>
              </w:rPr>
            </w:pPr>
            <w:r>
              <w:rPr>
                <w:rFonts w:ascii="Times New Roman" w:hAnsi="Times New Roman"/>
                <w:sz w:val="18"/>
                <w:szCs w:val="18"/>
                <w:lang w:val="en-US"/>
              </w:rPr>
              <w:t xml:space="preserve">(5) anyone otherwise holding a legislative, administrative or judicial position at any Public Body; </w:t>
            </w:r>
            <w:r>
              <w:rPr>
                <w:rFonts w:ascii="Times New Roman" w:hAnsi="Times New Roman"/>
                <w:sz w:val="18"/>
                <w:szCs w:val="18"/>
                <w:lang w:val="en-US"/>
              </w:rPr>
            </w:r>
          </w:p>
        </w:tc>
        <w:tc>
          <w:tcPr>
            <w:tcW w:w="236" w:type="dxa"/>
            <w:textDirection w:val="lrTb"/>
            <w:noWrap w:val="false"/>
          </w:tcPr>
          <w:p>
            <w:pPr>
              <w:pStyle w:val="701"/>
              <w:ind w:left="-57" w:right="-57"/>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p>
        </w:tc>
        <w:tc>
          <w:tcPr>
            <w:tcW w:w="5329" w:type="dxa"/>
            <w:textDirection w:val="lrTb"/>
            <w:noWrap w:val="false"/>
          </w:tcPr>
          <w:p>
            <w:pPr>
              <w:ind w:left="-57" w:right="-57"/>
              <w:rPr>
                <w:rFonts w:ascii="Times New Roman" w:hAnsi="Times New Roman"/>
                <w:sz w:val="18"/>
                <w:szCs w:val="18"/>
                <w:lang w:val="ru-RU"/>
              </w:rPr>
            </w:pPr>
            <w:r>
              <w:rPr>
                <w:rFonts w:ascii="Times New Roman" w:hAnsi="Times New Roman"/>
                <w:sz w:val="18"/>
                <w:szCs w:val="18"/>
                <w:lang w:val="ru-RU"/>
              </w:rPr>
              <w:t xml:space="preserve">(5) любое лицо, иным образом имеющее законодательную, административную или судебную должность в любом Государственном органе; или </w:t>
            </w:r>
            <w:r>
              <w:rPr>
                <w:rFonts w:ascii="Times New Roman" w:hAnsi="Times New Roman"/>
                <w:sz w:val="18"/>
                <w:szCs w:val="18"/>
                <w:lang w:val="ru-RU"/>
              </w:rPr>
            </w:r>
          </w:p>
        </w:tc>
      </w:tr>
      <w:tr>
        <w:tblPrEx/>
        <w:trPr>
          <w:trHeight w:val="20"/>
        </w:trPr>
        <w:tc>
          <w:tcPr>
            <w:tcW w:w="5329" w:type="dxa"/>
            <w:textDirection w:val="lrTb"/>
            <w:noWrap w:val="false"/>
          </w:tcPr>
          <w:p>
            <w:pPr>
              <w:ind w:left="-57" w:right="-57"/>
              <w:rPr>
                <w:rFonts w:ascii="Times New Roman" w:hAnsi="Times New Roman"/>
                <w:sz w:val="18"/>
                <w:szCs w:val="18"/>
                <w:lang w:val="en-US"/>
              </w:rPr>
            </w:pPr>
            <w:r>
              <w:rPr>
                <w:rFonts w:ascii="Times New Roman" w:hAnsi="Times New Roman"/>
                <w:sz w:val="18"/>
                <w:szCs w:val="18"/>
                <w:lang w:val="en-US"/>
              </w:rPr>
              <w:t xml:space="preserve">(6) </w:t>
            </w:r>
            <w:r>
              <w:rPr>
                <w:rFonts w:ascii="Times New Roman" w:hAnsi="Times New Roman"/>
                <w:sz w:val="18"/>
                <w:szCs w:val="18"/>
                <w:lang w:val="en-US"/>
              </w:rPr>
              <w:t xml:space="preserve">any</w:t>
            </w:r>
            <w:r>
              <w:rPr>
                <w:rFonts w:ascii="Times New Roman" w:hAnsi="Times New Roman"/>
                <w:sz w:val="18"/>
                <w:szCs w:val="18"/>
                <w:lang w:val="en-US"/>
              </w:rPr>
              <w:t xml:space="preserve"> director, officer or employee of any public international organization (e.g. The United Nations or World Bank). Government Official also includes immediate Close Family Members of anyone described above.</w:t>
            </w:r>
            <w:r>
              <w:rPr>
                <w:rFonts w:ascii="Times New Roman" w:hAnsi="Times New Roman"/>
                <w:sz w:val="18"/>
                <w:szCs w:val="18"/>
                <w:lang w:val="en-US"/>
              </w:rPr>
            </w:r>
          </w:p>
        </w:tc>
        <w:tc>
          <w:tcPr>
            <w:tcW w:w="236" w:type="dxa"/>
            <w:textDirection w:val="lrTb"/>
            <w:noWrap w:val="false"/>
          </w:tcPr>
          <w:p>
            <w:pPr>
              <w:pStyle w:val="701"/>
              <w:ind w:left="-57" w:right="-57"/>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p>
        </w:tc>
        <w:tc>
          <w:tcPr>
            <w:tcW w:w="5329" w:type="dxa"/>
            <w:textDirection w:val="lrTb"/>
            <w:noWrap w:val="false"/>
          </w:tcPr>
          <w:p>
            <w:pPr>
              <w:ind w:left="-57" w:right="-57"/>
              <w:rPr>
                <w:rFonts w:ascii="Times New Roman" w:hAnsi="Times New Roman"/>
                <w:sz w:val="18"/>
                <w:szCs w:val="18"/>
                <w:lang w:val="ru-RU"/>
              </w:rPr>
            </w:pPr>
            <w:r>
              <w:rPr>
                <w:rFonts w:ascii="Times New Roman" w:hAnsi="Times New Roman"/>
                <w:sz w:val="18"/>
                <w:szCs w:val="18"/>
                <w:lang w:val="ru-RU"/>
              </w:rPr>
              <w:t xml:space="preserve">(6) любой руководитель, должностное лицо или сотрудник любой международной организации (например, ООН или Всемирный банк). Термин Государственный служащий также включает в себя Близких родственников любого лица из указанных выше.</w:t>
            </w:r>
            <w:r>
              <w:rPr>
                <w:rFonts w:ascii="Times New Roman" w:hAnsi="Times New Roman"/>
                <w:sz w:val="18"/>
                <w:szCs w:val="18"/>
                <w:lang w:val="ru-RU"/>
              </w:rPr>
            </w:r>
          </w:p>
        </w:tc>
      </w:tr>
      <w:tr>
        <w:tblPrEx/>
        <w:trPr>
          <w:trHeight w:val="20"/>
        </w:trPr>
        <w:tc>
          <w:tcPr>
            <w:tcW w:w="5329" w:type="dxa"/>
            <w:textDirection w:val="lrTb"/>
            <w:noWrap w:val="false"/>
          </w:tcPr>
          <w:p>
            <w:pPr>
              <w:ind w:left="-57" w:right="-57"/>
              <w:rPr>
                <w:rFonts w:ascii="Times New Roman" w:hAnsi="Times New Roman"/>
                <w:sz w:val="18"/>
                <w:szCs w:val="18"/>
                <w:lang w:val="en-US"/>
              </w:rPr>
            </w:pPr>
            <w:r>
              <w:rPr>
                <w:rFonts w:ascii="Times New Roman" w:hAnsi="Times New Roman"/>
                <w:sz w:val="18"/>
                <w:szCs w:val="18"/>
                <w:lang w:val="en-US"/>
              </w:rPr>
              <w:t xml:space="preserve">(e) </w:t>
            </w:r>
            <w:r>
              <w:rPr>
                <w:rFonts w:ascii="Times New Roman" w:hAnsi="Times New Roman"/>
                <w:i/>
                <w:sz w:val="18"/>
                <w:szCs w:val="18"/>
                <w:lang w:val="en-US"/>
              </w:rPr>
              <w:t xml:space="preserve">“</w:t>
            </w:r>
            <w:r>
              <w:rPr>
                <w:rFonts w:ascii="Times New Roman" w:hAnsi="Times New Roman" w:eastAsia="Arial"/>
                <w:b/>
                <w:bCs/>
                <w:i/>
                <w:spacing w:val="2"/>
                <w:sz w:val="18"/>
                <w:szCs w:val="18"/>
                <w:lang w:val="en-US" w:eastAsia="zh-TW"/>
              </w:rPr>
              <w:t xml:space="preserve">Close Family Member</w:t>
            </w:r>
            <w:r>
              <w:rPr>
                <w:rFonts w:ascii="Times New Roman" w:hAnsi="Times New Roman" w:eastAsia="Arial"/>
                <w:bCs/>
                <w:i/>
                <w:spacing w:val="2"/>
                <w:sz w:val="18"/>
                <w:szCs w:val="18"/>
                <w:lang w:val="en-US" w:eastAsia="zh-TW"/>
              </w:rPr>
              <w:t xml:space="preserve">”</w:t>
            </w:r>
            <w:r>
              <w:rPr>
                <w:rFonts w:ascii="Times New Roman" w:hAnsi="Times New Roman" w:eastAsia="Arial"/>
                <w:spacing w:val="3"/>
                <w:sz w:val="18"/>
                <w:szCs w:val="18"/>
                <w:lang w:val="en-US" w:eastAsia="zh-TW"/>
              </w:rPr>
              <w:t xml:space="preserve"> means the Government Official's spouse or partner, the Go</w:t>
            </w:r>
            <w:r>
              <w:rPr>
                <w:rFonts w:ascii="Times New Roman" w:hAnsi="Times New Roman" w:eastAsia="Arial"/>
                <w:spacing w:val="3"/>
                <w:sz w:val="18"/>
                <w:szCs w:val="18"/>
                <w:lang w:val="en-US" w:eastAsia="zh-TW"/>
              </w:rPr>
              <w:t xml:space="preserve">vernment Official's and spouse's or partner grandparents, parents, siblings, children, nieces, nephews, aunts, uncles and first cousins; the spouse of any of these people; and any other individuals who share the same household with the Government Official.</w:t>
            </w:r>
            <w:r>
              <w:rPr>
                <w:rFonts w:ascii="Times New Roman" w:hAnsi="Times New Roman"/>
                <w:sz w:val="18"/>
                <w:szCs w:val="18"/>
                <w:lang w:val="en-US"/>
              </w:rPr>
            </w:r>
          </w:p>
        </w:tc>
        <w:tc>
          <w:tcPr>
            <w:tcW w:w="236" w:type="dxa"/>
            <w:textDirection w:val="lrTb"/>
            <w:noWrap w:val="false"/>
          </w:tcPr>
          <w:p>
            <w:pPr>
              <w:pStyle w:val="701"/>
              <w:ind w:left="-57" w:right="-57"/>
              <w:jc w:val="both"/>
              <w:rPr>
                <w:rFonts w:ascii="Times New Roman" w:hAnsi="Times New Roman"/>
                <w:sz w:val="18"/>
                <w:szCs w:val="18"/>
              </w:rPr>
            </w:pPr>
            <w:r>
              <w:rPr>
                <w:rFonts w:ascii="Times New Roman" w:hAnsi="Times New Roman"/>
                <w:sz w:val="18"/>
                <w:szCs w:val="18"/>
              </w:rPr>
            </w:r>
            <w:r>
              <w:rPr>
                <w:rFonts w:ascii="Times New Roman" w:hAnsi="Times New Roman"/>
                <w:sz w:val="18"/>
                <w:szCs w:val="18"/>
              </w:rPr>
            </w:r>
          </w:p>
        </w:tc>
        <w:tc>
          <w:tcPr>
            <w:tcW w:w="5329" w:type="dxa"/>
            <w:textDirection w:val="lrTb"/>
            <w:noWrap w:val="false"/>
          </w:tcPr>
          <w:p>
            <w:pPr>
              <w:pStyle w:val="701"/>
              <w:ind w:left="-57" w:right="-57"/>
              <w:jc w:val="both"/>
              <w:rPr>
                <w:rFonts w:ascii="Times New Roman" w:hAnsi="Times New Roman"/>
                <w:sz w:val="18"/>
                <w:szCs w:val="18"/>
                <w:lang w:val="ru-RU"/>
              </w:rPr>
            </w:pPr>
            <w:r>
              <w:rPr>
                <w:rFonts w:ascii="Times New Roman" w:hAnsi="Times New Roman"/>
                <w:sz w:val="18"/>
                <w:szCs w:val="18"/>
                <w:lang w:val="ru-RU"/>
              </w:rPr>
              <w:t xml:space="preserve">(e) </w:t>
            </w:r>
            <w:r>
              <w:rPr>
                <w:rFonts w:ascii="Times New Roman" w:hAnsi="Times New Roman"/>
                <w:i/>
                <w:sz w:val="18"/>
                <w:szCs w:val="18"/>
                <w:lang w:val="ru-RU"/>
              </w:rPr>
              <w:t xml:space="preserve">“</w:t>
            </w:r>
            <w:r>
              <w:rPr>
                <w:rFonts w:ascii="Times New Roman" w:hAnsi="Times New Roman"/>
                <w:b/>
                <w:i/>
                <w:sz w:val="18"/>
                <w:szCs w:val="18"/>
                <w:lang w:val="ru-RU"/>
              </w:rPr>
              <w:t xml:space="preserve">Близкий родственник</w:t>
            </w:r>
            <w:r>
              <w:rPr>
                <w:rFonts w:ascii="Times New Roman" w:hAnsi="Times New Roman"/>
                <w:i/>
                <w:sz w:val="18"/>
                <w:szCs w:val="18"/>
                <w:lang w:val="ru-RU"/>
              </w:rPr>
              <w:t xml:space="preserve">” </w:t>
            </w:r>
            <w:r>
              <w:rPr>
                <w:rFonts w:ascii="Times New Roman" w:hAnsi="Times New Roman"/>
                <w:sz w:val="18"/>
                <w:szCs w:val="18"/>
                <w:lang w:val="ru-RU"/>
              </w:rPr>
              <w:t xml:space="preserve">означает супруга(у) Государственного служащего; его родителей и родит</w:t>
            </w:r>
            <w:r>
              <w:rPr>
                <w:rFonts w:ascii="Times New Roman" w:hAnsi="Times New Roman"/>
                <w:sz w:val="18"/>
                <w:szCs w:val="18"/>
                <w:lang w:val="ru-RU"/>
              </w:rPr>
              <w:t xml:space="preserve">елей его супруга(и); его бабушек и дедушек или бабушек и дедушек его супруга(и); полнородные братья и сестры Государственного служащего, их супруга(у); дети Государственного служащего, их супруга(у); племянники/ племянницы Государственного служащего, их су</w:t>
            </w:r>
            <w:r>
              <w:rPr>
                <w:rFonts w:ascii="Times New Roman" w:hAnsi="Times New Roman"/>
                <w:sz w:val="18"/>
                <w:szCs w:val="18"/>
                <w:lang w:val="ru-RU"/>
              </w:rPr>
              <w:t xml:space="preserve">пруга(у); тети и дяди Государственного служащего; двоюродный брат/ двоюродная сестра Государственного служащего; супруг(а) всех вышеперечисленных лиц, а так же все остальные лица, совместно проживающие и ведущие общее хозяйство с Государственным служащим. </w:t>
            </w:r>
            <w:r>
              <w:rPr>
                <w:rFonts w:ascii="Times New Roman" w:hAnsi="Times New Roman"/>
                <w:sz w:val="18"/>
                <w:szCs w:val="18"/>
                <w:lang w:val="ru-RU"/>
              </w:rPr>
            </w:r>
          </w:p>
        </w:tc>
      </w:tr>
      <w:tr>
        <w:tblPrEx/>
        <w:trPr>
          <w:trHeight w:val="20"/>
        </w:trPr>
        <w:tc>
          <w:tcPr>
            <w:tcW w:w="5329" w:type="dxa"/>
            <w:textDirection w:val="lrTb"/>
            <w:noWrap w:val="false"/>
          </w:tcPr>
          <w:p>
            <w:pPr>
              <w:ind w:left="-57" w:right="-57"/>
              <w:rPr>
                <w:rFonts w:ascii="Times New Roman" w:hAnsi="Times New Roman"/>
                <w:sz w:val="18"/>
                <w:szCs w:val="18"/>
                <w:lang w:val="en-US"/>
              </w:rPr>
            </w:pPr>
            <w:r>
              <w:rPr>
                <w:rFonts w:ascii="Times New Roman" w:hAnsi="Times New Roman"/>
                <w:sz w:val="18"/>
                <w:szCs w:val="18"/>
                <w:lang w:val="en-US"/>
              </w:rPr>
              <w:t xml:space="preserve">(f) “</w:t>
            </w:r>
            <w:r>
              <w:rPr>
                <w:rFonts w:ascii="Times New Roman" w:hAnsi="Times New Roman"/>
                <w:b/>
                <w:i/>
                <w:sz w:val="18"/>
                <w:szCs w:val="18"/>
                <w:lang w:val="en-US"/>
              </w:rPr>
              <w:t xml:space="preserve">Improper Payment</w:t>
            </w:r>
            <w:r>
              <w:rPr>
                <w:rFonts w:ascii="Times New Roman" w:hAnsi="Times New Roman"/>
                <w:sz w:val="18"/>
                <w:szCs w:val="18"/>
                <w:lang w:val="en-US"/>
              </w:rPr>
              <w:t xml:space="preserve">” </w:t>
            </w:r>
            <w:r>
              <w:rPr>
                <w:rFonts w:ascii="Times New Roman" w:hAnsi="Times New Roman" w:eastAsia="Arial"/>
                <w:spacing w:val="3"/>
                <w:sz w:val="18"/>
                <w:szCs w:val="18"/>
                <w:lang w:val="en-US" w:eastAsia="zh-TW"/>
              </w:rPr>
              <w:t xml:space="preserve">means the offer, promise, authorization, request, accept</w:t>
            </w:r>
            <w:r>
              <w:rPr>
                <w:rFonts w:ascii="Times New Roman" w:hAnsi="Times New Roman" w:eastAsia="Arial"/>
                <w:spacing w:val="3"/>
                <w:sz w:val="18"/>
                <w:szCs w:val="18"/>
                <w:lang w:val="en-US" w:eastAsia="zh-TW"/>
              </w:rPr>
              <w:t xml:space="preserve">ance or agreement, whether directly or indirectly, to give or receive anything of value (whether nominal or otherwise) including Facilitation Payments, in order to (1) improperly influence someone's judgment about the Client`s Goods or services or those of</w:t>
            </w:r>
            <w:r>
              <w:rPr>
                <w:rFonts w:ascii="Times New Roman" w:hAnsi="Times New Roman" w:eastAsia="Arial"/>
                <w:spacing w:val="3"/>
                <w:sz w:val="18"/>
                <w:szCs w:val="18"/>
                <w:lang w:val="en-US" w:eastAsia="zh-TW"/>
              </w:rPr>
              <w:t xml:space="preserve"> another company; (2) improperly gain advantage when selling the Client goods and services, conducting business transactions, or representing the Client`s interests; or (3) influence the use of discretionary authority by any Government Official or Persons.</w:t>
            </w:r>
            <w:r>
              <w:rPr>
                <w:rFonts w:ascii="Times New Roman" w:hAnsi="Times New Roman"/>
                <w:sz w:val="18"/>
                <w:szCs w:val="18"/>
                <w:lang w:val="en-US"/>
              </w:rPr>
            </w:r>
          </w:p>
        </w:tc>
        <w:tc>
          <w:tcPr>
            <w:tcW w:w="236" w:type="dxa"/>
            <w:textDirection w:val="lrTb"/>
            <w:noWrap w:val="false"/>
          </w:tcPr>
          <w:p>
            <w:pPr>
              <w:ind w:left="-57" w:right="-57"/>
              <w:rPr>
                <w:rFonts w:ascii="Times New Roman" w:hAnsi="Times New Roman"/>
                <w:sz w:val="18"/>
                <w:szCs w:val="18"/>
                <w:lang w:val="en-US"/>
              </w:rPr>
            </w:pPr>
            <w:r>
              <w:rPr>
                <w:rFonts w:ascii="Times New Roman" w:hAnsi="Times New Roman"/>
                <w:sz w:val="18"/>
                <w:szCs w:val="18"/>
                <w:lang w:val="en-US"/>
              </w:rPr>
            </w:r>
            <w:r>
              <w:rPr>
                <w:rFonts w:ascii="Times New Roman" w:hAnsi="Times New Roman"/>
                <w:sz w:val="18"/>
                <w:szCs w:val="18"/>
                <w:lang w:val="en-US"/>
              </w:rPr>
            </w:r>
          </w:p>
        </w:tc>
        <w:tc>
          <w:tcPr>
            <w:tcW w:w="5329" w:type="dxa"/>
            <w:textDirection w:val="lrTb"/>
            <w:noWrap w:val="false"/>
          </w:tcPr>
          <w:p>
            <w:pPr>
              <w:ind w:left="-57" w:right="-57"/>
              <w:rPr>
                <w:rFonts w:ascii="Times New Roman" w:hAnsi="Times New Roman"/>
                <w:sz w:val="18"/>
                <w:szCs w:val="18"/>
                <w:lang w:val="ru-RU"/>
              </w:rPr>
            </w:pPr>
            <w:r>
              <w:rPr>
                <w:rFonts w:ascii="Times New Roman" w:hAnsi="Times New Roman"/>
                <w:sz w:val="18"/>
                <w:szCs w:val="18"/>
                <w:lang w:val="ru-RU"/>
              </w:rPr>
              <w:t xml:space="preserve">(f) “</w:t>
            </w:r>
            <w:r>
              <w:rPr>
                <w:rFonts w:ascii="Times New Roman" w:hAnsi="Times New Roman"/>
                <w:b/>
                <w:i/>
                <w:sz w:val="18"/>
                <w:szCs w:val="18"/>
                <w:lang w:val="ru-RU"/>
              </w:rPr>
              <w:t xml:space="preserve">Неправомерный платёж</w:t>
            </w:r>
            <w:r>
              <w:rPr>
                <w:rFonts w:ascii="Times New Roman" w:hAnsi="Times New Roman"/>
                <w:sz w:val="18"/>
                <w:szCs w:val="18"/>
                <w:lang w:val="ru-RU"/>
              </w:rPr>
              <w:t xml:space="preserve">” означает предложение, обещание, разрешение, просьбу, принятие или согласие принять, прямо или косвенно, дать или получить что-либо, представляющее ценность (в том числе номинальную или иную), включая Платежи для ускорения процедур</w:t>
            </w:r>
            <w:r>
              <w:rPr>
                <w:rFonts w:ascii="Times New Roman" w:hAnsi="Times New Roman"/>
                <w:sz w:val="18"/>
                <w:szCs w:val="18"/>
                <w:lang w:val="ru-RU"/>
              </w:rPr>
              <w:t xml:space="preserve"> </w:t>
            </w:r>
            <w:r>
              <w:rPr>
                <w:rFonts w:ascii="Times New Roman" w:hAnsi="Times New Roman"/>
                <w:sz w:val="18"/>
                <w:szCs w:val="18"/>
                <w:lang w:val="ru-RU"/>
              </w:rPr>
              <w:t xml:space="preserve">для того, чтобы (1) неправомерным образом повлиять на суждение человека о товарах или услугах (работах) Клиента, или товарах или услугах (работах) другой ко</w:t>
            </w:r>
            <w:r>
              <w:rPr>
                <w:rFonts w:ascii="Times New Roman" w:hAnsi="Times New Roman"/>
                <w:sz w:val="18"/>
                <w:szCs w:val="18"/>
                <w:lang w:val="ru-RU"/>
              </w:rPr>
              <w:t xml:space="preserve">мпании, (2) получить незаконное преимущество при продаже Клиенту товаров и услуг (работ), при проведении транзакций, или представлении интересов Клиента, или (3) неправомерно повлиять на исполнение полномочий любого Государственного служащего или иных Лиц.</w:t>
            </w:r>
            <w:r>
              <w:rPr>
                <w:rFonts w:ascii="Times New Roman" w:hAnsi="Times New Roman"/>
                <w:sz w:val="18"/>
                <w:szCs w:val="18"/>
                <w:lang w:val="ru-RU"/>
              </w:rPr>
            </w:r>
          </w:p>
        </w:tc>
      </w:tr>
      <w:tr>
        <w:tblPrEx/>
        <w:trPr>
          <w:trHeight w:val="20"/>
        </w:trPr>
        <w:tc>
          <w:tcPr>
            <w:tcW w:w="5329" w:type="dxa"/>
            <w:textDirection w:val="lrTb"/>
            <w:noWrap w:val="false"/>
          </w:tcPr>
          <w:p>
            <w:pPr>
              <w:ind w:left="-57" w:right="-57"/>
              <w:tabs>
                <w:tab w:val="left" w:pos="0" w:leader="none"/>
              </w:tabs>
              <w:rPr>
                <w:rFonts w:ascii="Times New Roman" w:hAnsi="Times New Roman"/>
                <w:sz w:val="18"/>
                <w:szCs w:val="18"/>
                <w:lang w:val="en-US"/>
              </w:rPr>
            </w:pPr>
            <w:r>
              <w:rPr>
                <w:rFonts w:ascii="Times New Roman" w:hAnsi="Times New Roman"/>
                <w:sz w:val="18"/>
                <w:szCs w:val="18"/>
                <w:lang w:val="en-US"/>
              </w:rPr>
              <w:t xml:space="preserve">(g) “</w:t>
            </w:r>
            <w:r>
              <w:rPr>
                <w:rFonts w:ascii="Times New Roman" w:hAnsi="Times New Roman"/>
                <w:b/>
                <w:i/>
                <w:sz w:val="18"/>
                <w:szCs w:val="18"/>
                <w:lang w:val="en-US"/>
              </w:rPr>
              <w:t xml:space="preserve">Public Body</w:t>
            </w:r>
            <w:r>
              <w:rPr>
                <w:rFonts w:ascii="Times New Roman" w:hAnsi="Times New Roman"/>
                <w:sz w:val="18"/>
                <w:szCs w:val="18"/>
                <w:lang w:val="en-US"/>
              </w:rPr>
              <w:t xml:space="preserve">” means any central or local government, or any ministry, department, agency, organ or instrumentality of state, or entity owned or controlled by, a government or state (e.g. a National Oil company).</w:t>
            </w:r>
            <w:r>
              <w:rPr>
                <w:rFonts w:ascii="Times New Roman" w:hAnsi="Times New Roman"/>
                <w:sz w:val="18"/>
                <w:szCs w:val="18"/>
                <w:lang w:val="en-US"/>
              </w:rPr>
            </w:r>
          </w:p>
        </w:tc>
        <w:tc>
          <w:tcPr>
            <w:tcW w:w="236" w:type="dxa"/>
            <w:textDirection w:val="lrTb"/>
            <w:noWrap w:val="false"/>
          </w:tcPr>
          <w:p>
            <w:pPr>
              <w:ind w:left="-57" w:right="-57"/>
              <w:rPr>
                <w:rFonts w:ascii="Times New Roman" w:hAnsi="Times New Roman"/>
                <w:sz w:val="18"/>
                <w:szCs w:val="18"/>
                <w:lang w:val="en-US"/>
              </w:rPr>
            </w:pPr>
            <w:r>
              <w:rPr>
                <w:rFonts w:ascii="Times New Roman" w:hAnsi="Times New Roman"/>
                <w:sz w:val="18"/>
                <w:szCs w:val="18"/>
                <w:lang w:val="en-US"/>
              </w:rPr>
            </w:r>
            <w:r>
              <w:rPr>
                <w:rFonts w:ascii="Times New Roman" w:hAnsi="Times New Roman"/>
                <w:sz w:val="18"/>
                <w:szCs w:val="18"/>
                <w:lang w:val="en-US"/>
              </w:rPr>
            </w:r>
          </w:p>
        </w:tc>
        <w:tc>
          <w:tcPr>
            <w:tcW w:w="5329" w:type="dxa"/>
            <w:textDirection w:val="lrTb"/>
            <w:noWrap w:val="false"/>
          </w:tcPr>
          <w:p>
            <w:pPr>
              <w:ind w:left="-57" w:right="-57"/>
              <w:rPr>
                <w:rFonts w:ascii="Times New Roman" w:hAnsi="Times New Roman"/>
                <w:sz w:val="18"/>
                <w:szCs w:val="18"/>
                <w:lang w:val="ru-RU"/>
              </w:rPr>
            </w:pPr>
            <w:r>
              <w:rPr>
                <w:rFonts w:ascii="Times New Roman" w:hAnsi="Times New Roman"/>
                <w:sz w:val="18"/>
                <w:szCs w:val="18"/>
                <w:lang w:val="ru-RU"/>
              </w:rPr>
              <w:t xml:space="preserve">(g) “</w:t>
            </w:r>
            <w:r>
              <w:rPr>
                <w:rFonts w:ascii="Times New Roman" w:hAnsi="Times New Roman"/>
                <w:b/>
                <w:i/>
                <w:sz w:val="18"/>
                <w:szCs w:val="18"/>
                <w:lang w:val="ru-RU"/>
              </w:rPr>
              <w:t xml:space="preserve">Государственный орган</w:t>
            </w:r>
            <w:r>
              <w:rPr>
                <w:rFonts w:ascii="Times New Roman" w:hAnsi="Times New Roman"/>
                <w:sz w:val="18"/>
                <w:szCs w:val="18"/>
                <w:lang w:val="ru-RU"/>
              </w:rPr>
              <w:t xml:space="preserve">” означает любой орган гос</w:t>
            </w:r>
            <w:r>
              <w:rPr>
                <w:rFonts w:ascii="Times New Roman" w:hAnsi="Times New Roman"/>
                <w:sz w:val="18"/>
                <w:szCs w:val="18"/>
                <w:lang w:val="ru-RU"/>
              </w:rPr>
              <w:t xml:space="preserve">ударственной власти или местного самоуправления или любое министерство, департамент, учреждение, орган или агентство или юридическое лицо, принадлежащее или напрямую управляемое правительством или государством (например, Государственная нефтяная компания).</w:t>
            </w:r>
            <w:r>
              <w:rPr>
                <w:rFonts w:ascii="Times New Roman" w:hAnsi="Times New Roman"/>
                <w:sz w:val="18"/>
                <w:szCs w:val="18"/>
                <w:lang w:val="ru-RU"/>
              </w:rPr>
            </w:r>
          </w:p>
        </w:tc>
      </w:tr>
      <w:tr>
        <w:tblPrEx/>
        <w:trPr>
          <w:trHeight w:val="20"/>
        </w:trPr>
        <w:tc>
          <w:tcPr>
            <w:tcW w:w="5329" w:type="dxa"/>
            <w:textDirection w:val="lrTb"/>
            <w:noWrap w:val="false"/>
          </w:tcPr>
          <w:p>
            <w:pPr>
              <w:ind w:left="-57" w:right="-57"/>
              <w:tabs>
                <w:tab w:val="left" w:pos="0" w:leader="none"/>
              </w:tabs>
              <w:rPr>
                <w:rFonts w:ascii="Times New Roman" w:hAnsi="Times New Roman"/>
                <w:sz w:val="18"/>
                <w:szCs w:val="18"/>
                <w:lang w:val="en-US"/>
              </w:rPr>
            </w:pPr>
            <w:r/>
            <w:bookmarkStart w:id="1" w:name="bookmark18"/>
            <w:r>
              <w:rPr>
                <w:rFonts w:ascii="Times New Roman" w:hAnsi="Times New Roman" w:eastAsia="Arial"/>
                <w:bCs/>
                <w:spacing w:val="2"/>
                <w:sz w:val="18"/>
                <w:szCs w:val="18"/>
                <w:lang w:val="en-US" w:eastAsia="zh-TW"/>
              </w:rPr>
              <w:t xml:space="preserve">(h) “</w:t>
            </w:r>
            <w:r>
              <w:rPr>
                <w:rFonts w:ascii="Times New Roman" w:hAnsi="Times New Roman" w:eastAsia="Arial"/>
                <w:b/>
                <w:bCs/>
                <w:i/>
                <w:spacing w:val="2"/>
                <w:sz w:val="18"/>
                <w:szCs w:val="18"/>
                <w:lang w:val="en-US" w:eastAsia="zh-TW"/>
              </w:rPr>
              <w:t xml:space="preserve">Persons or Person</w:t>
            </w:r>
            <w:r>
              <w:rPr>
                <w:rFonts w:ascii="Times New Roman" w:hAnsi="Times New Roman" w:eastAsia="Arial"/>
                <w:bCs/>
                <w:i/>
                <w:spacing w:val="2"/>
                <w:sz w:val="18"/>
                <w:szCs w:val="18"/>
                <w:lang w:val="en-US" w:eastAsia="zh-TW"/>
              </w:rPr>
              <w:t xml:space="preserve">”</w:t>
            </w:r>
            <w:r>
              <w:rPr>
                <w:rFonts w:ascii="Times New Roman" w:hAnsi="Times New Roman" w:eastAsia="Arial"/>
                <w:spacing w:val="3"/>
                <w:sz w:val="18"/>
                <w:szCs w:val="18"/>
                <w:lang w:val="en-US" w:eastAsia="zh-TW"/>
              </w:rPr>
              <w:t xml:space="preserve"> means any corporation (including corporate body in any form), partnership (limited or unlimited), trust, instrumentality, unincorporated venture or association and individual.</w:t>
            </w:r>
            <w:bookmarkEnd w:id="1"/>
            <w:r/>
            <w:r>
              <w:rPr>
                <w:rFonts w:ascii="Times New Roman" w:hAnsi="Times New Roman"/>
                <w:sz w:val="18"/>
                <w:szCs w:val="18"/>
                <w:lang w:val="en-US"/>
              </w:rPr>
            </w:r>
          </w:p>
        </w:tc>
        <w:tc>
          <w:tcPr>
            <w:tcW w:w="236" w:type="dxa"/>
            <w:textDirection w:val="lrTb"/>
            <w:noWrap w:val="false"/>
          </w:tcPr>
          <w:p>
            <w:pPr>
              <w:ind w:left="-57" w:right="-57"/>
              <w:rPr>
                <w:rFonts w:ascii="Times New Roman" w:hAnsi="Times New Roman"/>
                <w:sz w:val="18"/>
                <w:szCs w:val="18"/>
                <w:lang w:val="en-US"/>
              </w:rPr>
            </w:pPr>
            <w:r>
              <w:rPr>
                <w:rFonts w:ascii="Times New Roman" w:hAnsi="Times New Roman"/>
                <w:sz w:val="18"/>
                <w:szCs w:val="18"/>
                <w:lang w:val="en-US"/>
              </w:rPr>
            </w:r>
            <w:r>
              <w:rPr>
                <w:rFonts w:ascii="Times New Roman" w:hAnsi="Times New Roman"/>
                <w:sz w:val="18"/>
                <w:szCs w:val="18"/>
                <w:lang w:val="en-US"/>
              </w:rPr>
            </w:r>
          </w:p>
        </w:tc>
        <w:tc>
          <w:tcPr>
            <w:tcW w:w="5329" w:type="dxa"/>
            <w:textDirection w:val="lrTb"/>
            <w:noWrap w:val="false"/>
          </w:tcPr>
          <w:p>
            <w:pPr>
              <w:ind w:left="-57" w:right="-57"/>
              <w:rPr>
                <w:rFonts w:ascii="Times New Roman" w:hAnsi="Times New Roman"/>
                <w:sz w:val="18"/>
                <w:szCs w:val="18"/>
                <w:lang w:val="ru-RU"/>
              </w:rPr>
            </w:pPr>
            <w:r>
              <w:rPr>
                <w:rFonts w:ascii="Times New Roman" w:hAnsi="Times New Roman"/>
                <w:sz w:val="18"/>
                <w:szCs w:val="18"/>
                <w:lang w:val="ru-RU"/>
              </w:rPr>
              <w:t xml:space="preserve">(h) </w:t>
            </w:r>
            <w:r>
              <w:rPr>
                <w:rFonts w:ascii="Times New Roman" w:hAnsi="Times New Roman"/>
                <w:i/>
                <w:sz w:val="18"/>
                <w:szCs w:val="18"/>
                <w:lang w:val="ru-RU"/>
              </w:rPr>
              <w:t xml:space="preserve">“</w:t>
            </w:r>
            <w:r>
              <w:rPr>
                <w:rFonts w:ascii="Times New Roman" w:hAnsi="Times New Roman"/>
                <w:b/>
                <w:i/>
                <w:sz w:val="18"/>
                <w:szCs w:val="18"/>
                <w:lang w:val="ru-RU"/>
              </w:rPr>
              <w:t xml:space="preserve">Лица" или</w:t>
            </w:r>
            <w:r>
              <w:rPr>
                <w:rFonts w:ascii="Times New Roman" w:hAnsi="Times New Roman"/>
                <w:i/>
                <w:sz w:val="18"/>
                <w:szCs w:val="18"/>
                <w:lang w:val="ru-RU"/>
              </w:rPr>
              <w:t xml:space="preserve"> "</w:t>
            </w:r>
            <w:r>
              <w:rPr>
                <w:rFonts w:ascii="Times New Roman" w:hAnsi="Times New Roman"/>
                <w:b/>
                <w:i/>
                <w:sz w:val="18"/>
                <w:szCs w:val="18"/>
                <w:lang w:val="ru-RU"/>
              </w:rPr>
              <w:t xml:space="preserve">Лицо</w:t>
            </w:r>
            <w:r>
              <w:rPr>
                <w:rFonts w:ascii="Times New Roman" w:hAnsi="Times New Roman"/>
                <w:i/>
                <w:sz w:val="18"/>
                <w:szCs w:val="18"/>
                <w:lang w:val="ru-RU"/>
              </w:rPr>
              <w:t xml:space="preserve">” </w:t>
            </w:r>
            <w:r>
              <w:rPr>
                <w:rFonts w:ascii="Times New Roman" w:hAnsi="Times New Roman"/>
                <w:sz w:val="18"/>
                <w:szCs w:val="18"/>
                <w:lang w:val="ru-RU"/>
              </w:rPr>
              <w:t xml:space="preserve">означает любые юридические лица (любой организационно-правовой формы, в </w:t>
            </w:r>
            <w:r>
              <w:rPr>
                <w:rFonts w:ascii="Times New Roman" w:hAnsi="Times New Roman"/>
                <w:sz w:val="18"/>
                <w:szCs w:val="18"/>
                <w:lang w:val="ru-RU"/>
              </w:rPr>
              <w:t xml:space="preserve">т.ч</w:t>
            </w:r>
            <w:r>
              <w:rPr>
                <w:rFonts w:ascii="Times New Roman" w:hAnsi="Times New Roman"/>
                <w:sz w:val="18"/>
                <w:szCs w:val="18"/>
                <w:lang w:val="ru-RU"/>
              </w:rPr>
              <w:t xml:space="preserve">. </w:t>
            </w:r>
            <w:r>
              <w:rPr>
                <w:rFonts w:ascii="Times New Roman" w:hAnsi="Times New Roman"/>
                <w:sz w:val="18"/>
                <w:szCs w:val="18"/>
                <w:lang w:val="ru-RU" w:eastAsia="en-GB"/>
              </w:rPr>
              <w:t xml:space="preserve">партнерств</w:t>
            </w:r>
            <w:r>
              <w:rPr>
                <w:rFonts w:ascii="Times New Roman" w:hAnsi="Times New Roman"/>
                <w:sz w:val="18"/>
                <w:szCs w:val="18"/>
                <w:lang w:val="ru-RU"/>
              </w:rPr>
              <w:t xml:space="preserve">а и товарищества (полное и коммандитное), фонды и ассоциации, индивидуальные предприниматели, физические лица.</w:t>
            </w:r>
            <w:r>
              <w:rPr>
                <w:rFonts w:ascii="Times New Roman" w:hAnsi="Times New Roman"/>
                <w:sz w:val="18"/>
                <w:szCs w:val="18"/>
                <w:lang w:val="ru-RU"/>
              </w:rPr>
            </w:r>
          </w:p>
        </w:tc>
      </w:tr>
      <w:tr>
        <w:tblPrEx/>
        <w:trPr>
          <w:trHeight w:val="20"/>
        </w:trPr>
        <w:tc>
          <w:tcPr>
            <w:tcW w:w="5329" w:type="dxa"/>
            <w:textDirection w:val="lrTb"/>
            <w:noWrap w:val="false"/>
          </w:tcPr>
          <w:p>
            <w:pPr>
              <w:ind w:left="-57" w:right="-57"/>
              <w:tabs>
                <w:tab w:val="left" w:pos="0" w:leader="none"/>
              </w:tabs>
              <w:rPr>
                <w:rFonts w:ascii="Times New Roman" w:hAnsi="Times New Roman"/>
                <w:sz w:val="18"/>
                <w:szCs w:val="18"/>
                <w:lang w:val="en-US"/>
              </w:rPr>
            </w:pPr>
            <w:r>
              <w:rPr>
                <w:rFonts w:ascii="Times New Roman" w:hAnsi="Times New Roman"/>
                <w:sz w:val="18"/>
                <w:szCs w:val="18"/>
                <w:lang w:val="en-US"/>
              </w:rPr>
              <w:t xml:space="preserve">(</w:t>
            </w:r>
            <w:r>
              <w:rPr>
                <w:rFonts w:ascii="Times New Roman" w:hAnsi="Times New Roman"/>
                <w:sz w:val="18"/>
                <w:szCs w:val="18"/>
                <w:lang w:val="en-US"/>
              </w:rPr>
              <w:t xml:space="preserve">i</w:t>
            </w:r>
            <w:r>
              <w:rPr>
                <w:rFonts w:ascii="Times New Roman" w:hAnsi="Times New Roman"/>
                <w:sz w:val="18"/>
                <w:szCs w:val="18"/>
                <w:lang w:val="en-US"/>
              </w:rPr>
              <w:t xml:space="preserve">) “</w:t>
            </w:r>
            <w:r>
              <w:rPr>
                <w:rFonts w:ascii="Times New Roman" w:hAnsi="Times New Roman"/>
                <w:b/>
                <w:i/>
                <w:sz w:val="18"/>
                <w:szCs w:val="18"/>
                <w:lang w:val="en-US"/>
              </w:rPr>
              <w:t xml:space="preserve">Records</w:t>
            </w:r>
            <w:r>
              <w:rPr>
                <w:rFonts w:ascii="Times New Roman" w:hAnsi="Times New Roman"/>
                <w:sz w:val="18"/>
                <w:szCs w:val="18"/>
                <w:lang w:val="en-US"/>
              </w:rPr>
              <w:t xml:space="preserve">” means complete and accurate records of, and supporting documentation for, all costs, charges, payments, re</w:t>
            </w:r>
            <w:r>
              <w:rPr>
                <w:rFonts w:ascii="Times New Roman" w:hAnsi="Times New Roman"/>
                <w:sz w:val="18"/>
                <w:szCs w:val="18"/>
                <w:lang w:val="en-US"/>
              </w:rPr>
              <w:t xml:space="preserve">ceipts and transactions, together with any and all reports, filings, analyses, data and/or other documents or information (including emails) created, collected, processed or stored in hard or electronic form by the Company in connection with the Agreement.</w:t>
            </w:r>
            <w:r>
              <w:rPr>
                <w:rFonts w:ascii="Times New Roman" w:hAnsi="Times New Roman"/>
                <w:sz w:val="18"/>
                <w:szCs w:val="18"/>
                <w:lang w:val="en-US"/>
              </w:rPr>
            </w:r>
          </w:p>
        </w:tc>
        <w:tc>
          <w:tcPr>
            <w:tcW w:w="236" w:type="dxa"/>
            <w:textDirection w:val="lrTb"/>
            <w:noWrap w:val="false"/>
          </w:tcPr>
          <w:p>
            <w:pPr>
              <w:ind w:left="-57" w:right="-57"/>
              <w:rPr>
                <w:rFonts w:ascii="Times New Roman" w:hAnsi="Times New Roman"/>
                <w:sz w:val="18"/>
                <w:szCs w:val="18"/>
                <w:lang w:val="en-US"/>
              </w:rPr>
            </w:pPr>
            <w:r>
              <w:rPr>
                <w:rFonts w:ascii="Times New Roman" w:hAnsi="Times New Roman"/>
                <w:sz w:val="18"/>
                <w:szCs w:val="18"/>
                <w:lang w:val="en-US"/>
              </w:rPr>
            </w:r>
            <w:r>
              <w:rPr>
                <w:rFonts w:ascii="Times New Roman" w:hAnsi="Times New Roman"/>
                <w:sz w:val="18"/>
                <w:szCs w:val="18"/>
                <w:lang w:val="en-US"/>
              </w:rPr>
            </w:r>
          </w:p>
        </w:tc>
        <w:tc>
          <w:tcPr>
            <w:tcW w:w="5329" w:type="dxa"/>
            <w:textDirection w:val="lrTb"/>
            <w:noWrap w:val="false"/>
          </w:tcPr>
          <w:p>
            <w:pPr>
              <w:ind w:left="-57" w:right="-57"/>
              <w:rPr>
                <w:rFonts w:ascii="Times New Roman" w:hAnsi="Times New Roman"/>
                <w:sz w:val="18"/>
                <w:szCs w:val="18"/>
                <w:lang w:val="ru-RU"/>
              </w:rPr>
            </w:pPr>
            <w:r>
              <w:rPr>
                <w:rFonts w:ascii="Times New Roman" w:hAnsi="Times New Roman"/>
                <w:sz w:val="18"/>
                <w:szCs w:val="18"/>
                <w:lang w:val="ru-RU"/>
              </w:rPr>
              <w:t xml:space="preserve">(i) “</w:t>
            </w:r>
            <w:r>
              <w:rPr>
                <w:rFonts w:ascii="Times New Roman" w:hAnsi="Times New Roman"/>
                <w:b/>
                <w:i/>
                <w:sz w:val="18"/>
                <w:szCs w:val="18"/>
                <w:lang w:val="ru-RU"/>
              </w:rPr>
              <w:t xml:space="preserve">Записи</w:t>
            </w:r>
            <w:r>
              <w:rPr>
                <w:rFonts w:ascii="Times New Roman" w:hAnsi="Times New Roman"/>
                <w:sz w:val="18"/>
                <w:szCs w:val="18"/>
                <w:lang w:val="ru-RU"/>
              </w:rPr>
              <w:t xml:space="preserve">” означают полные и точные записи, и подтверждающую документацию по всем расходам, сборам, платежам, чекам и операциям, вместе с л</w:t>
            </w:r>
            <w:r>
              <w:rPr>
                <w:rFonts w:ascii="Times New Roman" w:hAnsi="Times New Roman"/>
                <w:sz w:val="18"/>
                <w:szCs w:val="18"/>
                <w:lang w:val="ru-RU"/>
              </w:rPr>
              <w:t xml:space="preserve">юбыми и всеми отчетами, заявками, анализами, данными и/или другими документами или информацией (включая сообщения электронной почты), созданные, собранные, обработанные и сохраняемые в бумаге или в электронной форме Компанией в связи с настоящим Договором.</w:t>
            </w:r>
            <w:r>
              <w:rPr>
                <w:rFonts w:ascii="Times New Roman" w:hAnsi="Times New Roman"/>
                <w:sz w:val="18"/>
                <w:szCs w:val="18"/>
                <w:lang w:val="ru-RU"/>
              </w:rPr>
            </w:r>
          </w:p>
        </w:tc>
      </w:tr>
      <w:tr>
        <w:tblPrEx/>
        <w:trPr>
          <w:trHeight w:val="20"/>
        </w:trPr>
        <w:tc>
          <w:tcPr>
            <w:tcW w:w="5329" w:type="dxa"/>
            <w:textDirection w:val="lrTb"/>
            <w:noWrap w:val="false"/>
          </w:tcPr>
          <w:p>
            <w:pPr>
              <w:ind w:left="-57" w:right="-57"/>
              <w:tabs>
                <w:tab w:val="left" w:pos="0" w:leader="none"/>
              </w:tabs>
              <w:rPr>
                <w:rFonts w:ascii="Times New Roman" w:hAnsi="Times New Roman"/>
                <w:sz w:val="18"/>
                <w:szCs w:val="18"/>
                <w:lang w:val="en-US"/>
              </w:rPr>
            </w:pPr>
            <w:r>
              <w:rPr>
                <w:rFonts w:ascii="Times New Roman" w:hAnsi="Times New Roman"/>
                <w:sz w:val="18"/>
                <w:szCs w:val="18"/>
                <w:lang w:val="en-US"/>
              </w:rPr>
              <w:t xml:space="preserve">(j) “</w:t>
            </w:r>
            <w:r>
              <w:rPr>
                <w:rFonts w:ascii="Times New Roman" w:hAnsi="Times New Roman"/>
                <w:b/>
                <w:i/>
                <w:sz w:val="18"/>
                <w:szCs w:val="18"/>
                <w:lang w:val="en-US"/>
              </w:rPr>
              <w:t xml:space="preserve">Records Period</w:t>
            </w:r>
            <w:r>
              <w:rPr>
                <w:rFonts w:ascii="Times New Roman" w:hAnsi="Times New Roman"/>
                <w:sz w:val="18"/>
                <w:szCs w:val="18"/>
                <w:lang w:val="en-US"/>
              </w:rPr>
              <w:t xml:space="preserve">” means the term of the Agreement and a period of 5 calendar years thereafter.</w:t>
            </w:r>
            <w:r>
              <w:rPr>
                <w:rFonts w:ascii="Times New Roman" w:hAnsi="Times New Roman"/>
                <w:sz w:val="18"/>
                <w:szCs w:val="18"/>
                <w:lang w:val="en-US"/>
              </w:rPr>
            </w:r>
          </w:p>
        </w:tc>
        <w:tc>
          <w:tcPr>
            <w:tcW w:w="236" w:type="dxa"/>
            <w:textDirection w:val="lrTb"/>
            <w:noWrap w:val="false"/>
          </w:tcPr>
          <w:p>
            <w:pPr>
              <w:ind w:left="-57" w:right="-57"/>
              <w:rPr>
                <w:rFonts w:ascii="Times New Roman" w:hAnsi="Times New Roman"/>
                <w:sz w:val="18"/>
                <w:szCs w:val="18"/>
                <w:lang w:val="en-US"/>
              </w:rPr>
            </w:pPr>
            <w:r>
              <w:rPr>
                <w:rFonts w:ascii="Times New Roman" w:hAnsi="Times New Roman"/>
                <w:sz w:val="18"/>
                <w:szCs w:val="18"/>
                <w:lang w:val="en-US"/>
              </w:rPr>
            </w:r>
            <w:r>
              <w:rPr>
                <w:rFonts w:ascii="Times New Roman" w:hAnsi="Times New Roman"/>
                <w:sz w:val="18"/>
                <w:szCs w:val="18"/>
                <w:lang w:val="en-US"/>
              </w:rPr>
            </w:r>
          </w:p>
        </w:tc>
        <w:tc>
          <w:tcPr>
            <w:tcW w:w="5329" w:type="dxa"/>
            <w:textDirection w:val="lrTb"/>
            <w:noWrap w:val="false"/>
          </w:tcPr>
          <w:p>
            <w:pPr>
              <w:ind w:left="-57" w:right="-57"/>
              <w:rPr>
                <w:rFonts w:ascii="Times New Roman" w:hAnsi="Times New Roman"/>
                <w:sz w:val="18"/>
                <w:szCs w:val="18"/>
                <w:lang w:val="ru-RU"/>
              </w:rPr>
            </w:pPr>
            <w:r>
              <w:rPr>
                <w:rFonts w:ascii="Times New Roman" w:hAnsi="Times New Roman"/>
                <w:sz w:val="18"/>
                <w:szCs w:val="18"/>
                <w:lang w:val="ru-RU"/>
              </w:rPr>
              <w:t xml:space="preserve"> </w:t>
            </w:r>
            <w:r>
              <w:rPr>
                <w:rFonts w:ascii="Times New Roman" w:hAnsi="Times New Roman"/>
                <w:sz w:val="18"/>
                <w:szCs w:val="18"/>
                <w:lang w:val="ru-RU"/>
              </w:rPr>
              <w:t xml:space="preserve">(j) “</w:t>
            </w:r>
            <w:r>
              <w:rPr>
                <w:rFonts w:ascii="Times New Roman" w:hAnsi="Times New Roman"/>
                <w:b/>
                <w:i/>
                <w:sz w:val="18"/>
                <w:szCs w:val="18"/>
                <w:lang w:val="ru-RU"/>
              </w:rPr>
              <w:t xml:space="preserve">Период хранения записей</w:t>
            </w:r>
            <w:r>
              <w:rPr>
                <w:rFonts w:ascii="Times New Roman" w:hAnsi="Times New Roman"/>
                <w:sz w:val="18"/>
                <w:szCs w:val="18"/>
                <w:lang w:val="ru-RU"/>
              </w:rPr>
              <w:t xml:space="preserve">” означает срок действия настоящего Договора и 5 календарных лет после этого.</w:t>
            </w:r>
            <w:r>
              <w:rPr>
                <w:rFonts w:ascii="Times New Roman" w:hAnsi="Times New Roman"/>
                <w:sz w:val="18"/>
                <w:szCs w:val="18"/>
                <w:lang w:val="ru-RU"/>
              </w:rPr>
            </w:r>
          </w:p>
        </w:tc>
      </w:tr>
      <w:tr>
        <w:tblPrEx/>
        <w:trPr>
          <w:trHeight w:val="20"/>
        </w:trPr>
        <w:tc>
          <w:tcPr>
            <w:tcW w:w="5329" w:type="dxa"/>
            <w:textDirection w:val="lrTb"/>
            <w:noWrap w:val="false"/>
          </w:tcPr>
          <w:p>
            <w:pPr>
              <w:ind w:left="-57" w:right="-57"/>
              <w:rPr>
                <w:rFonts w:ascii="Times New Roman" w:hAnsi="Times New Roman"/>
                <w:sz w:val="18"/>
                <w:szCs w:val="18"/>
                <w:lang w:val="en-US"/>
              </w:rPr>
            </w:pPr>
            <w:r>
              <w:rPr>
                <w:rFonts w:ascii="Times New Roman" w:hAnsi="Times New Roman"/>
                <w:sz w:val="18"/>
                <w:szCs w:val="18"/>
                <w:lang w:val="en-US"/>
              </w:rPr>
              <w:t xml:space="preserve">(k) </w:t>
            </w:r>
            <w:r>
              <w:rPr>
                <w:rFonts w:ascii="Times New Roman" w:hAnsi="Times New Roman"/>
                <w:i/>
                <w:sz w:val="18"/>
                <w:szCs w:val="18"/>
                <w:lang w:val="en-US"/>
              </w:rPr>
              <w:t xml:space="preserve">“</w:t>
            </w:r>
            <w:r>
              <w:rPr>
                <w:rStyle w:val="704"/>
                <w:rFonts w:ascii="Times New Roman" w:hAnsi="Times New Roman" w:cs="Times New Roman"/>
                <w:i/>
                <w:sz w:val="18"/>
                <w:szCs w:val="18"/>
                <w:lang w:val="en-US"/>
              </w:rPr>
              <w:t xml:space="preserve">Facilitation Payment</w:t>
            </w:r>
            <w:r>
              <w:rPr>
                <w:rStyle w:val="704"/>
                <w:rFonts w:ascii="Times New Roman" w:hAnsi="Times New Roman" w:cs="Times New Roman"/>
                <w:b w:val="0"/>
                <w:i/>
                <w:sz w:val="18"/>
                <w:szCs w:val="18"/>
                <w:lang w:val="en-US"/>
              </w:rPr>
              <w:t xml:space="preserve">”</w:t>
            </w:r>
            <w:r>
              <w:rPr>
                <w:rStyle w:val="705"/>
                <w:rFonts w:ascii="Times New Roman" w:hAnsi="Times New Roman" w:cs="Times New Roman"/>
                <w:sz w:val="18"/>
                <w:szCs w:val="18"/>
                <w:lang w:val="en-US"/>
              </w:rPr>
              <w:t xml:space="preserve"> </w:t>
            </w:r>
            <w:r>
              <w:rPr>
                <w:rFonts w:ascii="Times New Roman" w:hAnsi="Times New Roman" w:eastAsia="Arial"/>
                <w:spacing w:val="3"/>
                <w:sz w:val="18"/>
                <w:szCs w:val="18"/>
                <w:lang w:val="en-US" w:eastAsia="zh-TW"/>
              </w:rPr>
              <w:t xml:space="preserve">is the giving of anything of value to speed up and on-going process and/or routine government action (for example, cus</w:t>
            </w:r>
            <w:r>
              <w:rPr>
                <w:rFonts w:ascii="Times New Roman" w:hAnsi="Times New Roman" w:eastAsia="Arial"/>
                <w:spacing w:val="3"/>
                <w:sz w:val="18"/>
                <w:szCs w:val="18"/>
                <w:lang w:val="en-US" w:eastAsia="zh-TW"/>
              </w:rPr>
              <w:t xml:space="preserve">toms inspections, visa processing, and certain permits/licenses). These routine actions would be ordinarily and commonly performed by the Government Official, and nondiscretionary, that is, for something to which the payer is already legitimately entitled.</w:t>
            </w:r>
            <w:r>
              <w:rPr>
                <w:rFonts w:ascii="Times New Roman" w:hAnsi="Times New Roman"/>
                <w:sz w:val="18"/>
                <w:szCs w:val="18"/>
                <w:lang w:val="en-US"/>
              </w:rPr>
            </w:r>
          </w:p>
        </w:tc>
        <w:tc>
          <w:tcPr>
            <w:tcW w:w="236" w:type="dxa"/>
            <w:textDirection w:val="lrTb"/>
            <w:noWrap w:val="false"/>
          </w:tcPr>
          <w:p>
            <w:pPr>
              <w:ind w:left="-57" w:right="-57"/>
              <w:rPr>
                <w:rFonts w:ascii="Times New Roman" w:hAnsi="Times New Roman"/>
                <w:sz w:val="18"/>
                <w:szCs w:val="18"/>
                <w:lang w:val="ru-RU"/>
              </w:rPr>
            </w:pPr>
            <w:r>
              <w:rPr>
                <w:rFonts w:ascii="Times New Roman" w:hAnsi="Times New Roman"/>
                <w:sz w:val="18"/>
                <w:szCs w:val="18"/>
                <w:lang w:val="ru-RU"/>
              </w:rPr>
            </w:r>
            <w:r>
              <w:rPr>
                <w:rFonts w:ascii="Times New Roman" w:hAnsi="Times New Roman"/>
                <w:sz w:val="18"/>
                <w:szCs w:val="18"/>
                <w:lang w:val="ru-RU"/>
              </w:rPr>
            </w:r>
          </w:p>
        </w:tc>
        <w:tc>
          <w:tcPr>
            <w:tcW w:w="5329" w:type="dxa"/>
            <w:textDirection w:val="lrTb"/>
            <w:noWrap w:val="false"/>
          </w:tcPr>
          <w:p>
            <w:pPr>
              <w:ind w:left="-57" w:right="-57"/>
              <w:rPr>
                <w:rFonts w:ascii="Times New Roman" w:hAnsi="Times New Roman"/>
                <w:sz w:val="18"/>
                <w:szCs w:val="18"/>
                <w:lang w:val="ru-RU"/>
              </w:rPr>
            </w:pPr>
            <w:r>
              <w:rPr>
                <w:rFonts w:ascii="Times New Roman" w:hAnsi="Times New Roman"/>
                <w:sz w:val="18"/>
                <w:szCs w:val="18"/>
                <w:lang w:val="ru-RU"/>
              </w:rPr>
              <w:t xml:space="preserve">(k) </w:t>
            </w:r>
            <w:r>
              <w:rPr>
                <w:rFonts w:ascii="Times New Roman" w:hAnsi="Times New Roman"/>
                <w:i/>
                <w:sz w:val="18"/>
                <w:szCs w:val="18"/>
                <w:lang w:val="ru-RU"/>
              </w:rPr>
              <w:t xml:space="preserve">“</w:t>
            </w:r>
            <w:r>
              <w:rPr>
                <w:rFonts w:ascii="Times New Roman" w:hAnsi="Times New Roman"/>
                <w:b/>
                <w:i/>
                <w:sz w:val="18"/>
                <w:szCs w:val="18"/>
                <w:lang w:val="ru-RU"/>
              </w:rPr>
              <w:t xml:space="preserve">Платеж для ускорения процедур</w:t>
            </w:r>
            <w:r>
              <w:rPr>
                <w:rFonts w:ascii="Times New Roman" w:hAnsi="Times New Roman"/>
                <w:i/>
                <w:sz w:val="18"/>
                <w:szCs w:val="18"/>
                <w:lang w:val="ru-RU"/>
              </w:rPr>
              <w:t xml:space="preserve">”</w:t>
            </w:r>
            <w:r>
              <w:rPr>
                <w:rFonts w:ascii="Times New Roman" w:hAnsi="Times New Roman"/>
                <w:sz w:val="18"/>
                <w:szCs w:val="18"/>
                <w:lang w:val="ru-RU"/>
              </w:rPr>
              <w:t xml:space="preserve"> означает предоставление чего-либо, имеющего ценность, с целью ускорить какой-либо процесс и/или государственную процедуру (например, прохождение</w:t>
            </w:r>
            <w:r>
              <w:rPr>
                <w:rFonts w:ascii="Times New Roman" w:hAnsi="Times New Roman"/>
                <w:sz w:val="18"/>
                <w:szCs w:val="18"/>
                <w:lang w:val="ru-RU"/>
              </w:rPr>
              <w:t xml:space="preserve"> таможенного контроля, подготовка и выдача виз, выдача разрешений/лицензий). При обычных обстоятельствах указанные действия и процедуры, выполнялись бы Государственным служащим в обычном дискреционном порядке, в соответствии с законным правом плательщика. </w:t>
            </w:r>
            <w:r>
              <w:rPr>
                <w:rFonts w:ascii="Times New Roman" w:hAnsi="Times New Roman"/>
                <w:sz w:val="18"/>
                <w:szCs w:val="18"/>
                <w:lang w:val="ru-RU"/>
              </w:rPr>
            </w:r>
          </w:p>
        </w:tc>
      </w:tr>
      <w:tr>
        <w:tblPrEx/>
        <w:trPr>
          <w:trHeight w:val="20"/>
        </w:trPr>
        <w:tc>
          <w:tcPr>
            <w:tcW w:w="5329" w:type="dxa"/>
            <w:textDirection w:val="lrTb"/>
            <w:noWrap w:val="false"/>
          </w:tcPr>
          <w:p>
            <w:pPr>
              <w:ind w:left="-57" w:right="-57"/>
              <w:rPr>
                <w:rFonts w:ascii="Times New Roman" w:hAnsi="Times New Roman"/>
                <w:sz w:val="18"/>
                <w:szCs w:val="18"/>
                <w:lang w:val="en-US"/>
              </w:rPr>
            </w:pPr>
            <w:r>
              <w:rPr>
                <w:rFonts w:ascii="Times New Roman" w:hAnsi="Times New Roman"/>
                <w:sz w:val="18"/>
                <w:szCs w:val="18"/>
                <w:lang w:val="en-US"/>
              </w:rPr>
              <w:t xml:space="preserve">(l) “</w:t>
            </w:r>
            <w:r>
              <w:rPr>
                <w:rFonts w:ascii="Times New Roman" w:hAnsi="Times New Roman"/>
                <w:b/>
                <w:i/>
                <w:sz w:val="18"/>
                <w:szCs w:val="18"/>
                <w:lang w:val="en-US"/>
              </w:rPr>
              <w:t xml:space="preserve">Company Group</w:t>
            </w:r>
            <w:r>
              <w:rPr>
                <w:rFonts w:ascii="Times New Roman" w:hAnsi="Times New Roman"/>
                <w:sz w:val="18"/>
                <w:szCs w:val="18"/>
                <w:lang w:val="en-US"/>
              </w:rPr>
              <w:t xml:space="preserve">” means affiliates, contractors, subcontractors, agents, consultants, invites (including its officers and its employees) of any tier, whether contracted directly or indirectly.</w:t>
            </w:r>
            <w:r>
              <w:rPr>
                <w:rFonts w:ascii="Times New Roman" w:hAnsi="Times New Roman"/>
                <w:sz w:val="18"/>
                <w:szCs w:val="18"/>
                <w:lang w:val="en-US"/>
              </w:rPr>
            </w:r>
          </w:p>
        </w:tc>
        <w:tc>
          <w:tcPr>
            <w:tcW w:w="236" w:type="dxa"/>
            <w:textDirection w:val="lrTb"/>
            <w:noWrap w:val="false"/>
          </w:tcPr>
          <w:p>
            <w:pPr>
              <w:ind w:left="-57" w:right="-57"/>
              <w:rPr>
                <w:rFonts w:ascii="Times New Roman" w:hAnsi="Times New Roman"/>
                <w:sz w:val="18"/>
                <w:szCs w:val="18"/>
                <w:lang w:val="en-US"/>
              </w:rPr>
            </w:pPr>
            <w:r>
              <w:rPr>
                <w:rFonts w:ascii="Times New Roman" w:hAnsi="Times New Roman"/>
                <w:sz w:val="18"/>
                <w:szCs w:val="18"/>
                <w:lang w:val="en-US"/>
              </w:rPr>
            </w:r>
            <w:r>
              <w:rPr>
                <w:rFonts w:ascii="Times New Roman" w:hAnsi="Times New Roman"/>
                <w:sz w:val="18"/>
                <w:szCs w:val="18"/>
                <w:lang w:val="en-US"/>
              </w:rPr>
            </w:r>
          </w:p>
        </w:tc>
        <w:tc>
          <w:tcPr>
            <w:tcW w:w="5329" w:type="dxa"/>
            <w:textDirection w:val="lrTb"/>
            <w:noWrap w:val="false"/>
          </w:tcPr>
          <w:p>
            <w:pPr>
              <w:ind w:left="-57" w:right="-57"/>
              <w:rPr>
                <w:rFonts w:ascii="Times New Roman" w:hAnsi="Times New Roman"/>
                <w:sz w:val="18"/>
                <w:szCs w:val="18"/>
                <w:lang w:val="ru-RU"/>
              </w:rPr>
            </w:pPr>
            <w:r>
              <w:rPr>
                <w:rFonts w:ascii="Times New Roman" w:hAnsi="Times New Roman"/>
                <w:sz w:val="18"/>
                <w:szCs w:val="18"/>
                <w:lang w:val="ru-RU"/>
              </w:rPr>
              <w:t xml:space="preserve">(l) “</w:t>
            </w:r>
            <w:r>
              <w:rPr>
                <w:rFonts w:ascii="Times New Roman" w:hAnsi="Times New Roman"/>
                <w:b/>
                <w:i/>
                <w:sz w:val="18"/>
                <w:szCs w:val="18"/>
                <w:lang w:val="ru-RU"/>
              </w:rPr>
              <w:t xml:space="preserve">Группа Компании</w:t>
            </w:r>
            <w:r>
              <w:rPr>
                <w:rFonts w:ascii="Times New Roman" w:hAnsi="Times New Roman"/>
                <w:sz w:val="18"/>
                <w:szCs w:val="18"/>
                <w:lang w:val="ru-RU"/>
              </w:rPr>
              <w:t xml:space="preserve">” означает аффилированных лиц Компании, подрядчиков Компании, субподрядчиков Компании, агентов, консультантов, и других лиц, привлеченных Компанией для исполнения настоящего Договора (включая их служащих и работников).</w:t>
            </w:r>
            <w:r>
              <w:rPr>
                <w:rFonts w:ascii="Times New Roman" w:hAnsi="Times New Roman"/>
                <w:sz w:val="18"/>
                <w:szCs w:val="18"/>
                <w:lang w:val="ru-RU"/>
              </w:rPr>
            </w:r>
          </w:p>
        </w:tc>
      </w:tr>
      <w:tr>
        <w:tblPrEx/>
        <w:trPr>
          <w:trHeight w:val="20"/>
        </w:trPr>
        <w:tc>
          <w:tcPr>
            <w:tcW w:w="5329" w:type="dxa"/>
            <w:textDirection w:val="lrTb"/>
            <w:noWrap w:val="false"/>
          </w:tcPr>
          <w:p>
            <w:pPr>
              <w:ind w:left="-57" w:right="-57"/>
              <w:rPr>
                <w:rFonts w:ascii="Times New Roman" w:hAnsi="Times New Roman"/>
                <w:sz w:val="18"/>
                <w:szCs w:val="18"/>
                <w:lang w:val="en-US"/>
              </w:rPr>
            </w:pPr>
            <w:r>
              <w:rPr>
                <w:rFonts w:ascii="Times New Roman" w:hAnsi="Times New Roman"/>
                <w:sz w:val="18"/>
                <w:szCs w:val="18"/>
                <w:lang w:val="en-US"/>
              </w:rPr>
              <w:t xml:space="preserve">(m) “</w:t>
            </w:r>
            <w:r>
              <w:rPr>
                <w:rFonts w:ascii="Times New Roman" w:hAnsi="Times New Roman"/>
                <w:b/>
                <w:i/>
                <w:sz w:val="18"/>
                <w:szCs w:val="18"/>
                <w:lang w:val="en-US"/>
              </w:rPr>
              <w:t xml:space="preserve">Key Employees</w:t>
            </w:r>
            <w:r>
              <w:rPr>
                <w:rFonts w:ascii="Times New Roman" w:hAnsi="Times New Roman"/>
                <w:sz w:val="18"/>
                <w:szCs w:val="18"/>
                <w:lang w:val="en-US"/>
              </w:rPr>
              <w:t xml:space="preserve">” means any of Company officers, managers, directors and employees responsible for directly providing services or works to the Client under this Agreement.</w:t>
            </w:r>
            <w:r>
              <w:rPr>
                <w:rFonts w:ascii="Times New Roman" w:hAnsi="Times New Roman"/>
                <w:sz w:val="18"/>
                <w:szCs w:val="18"/>
                <w:lang w:val="en-US"/>
              </w:rPr>
            </w:r>
          </w:p>
        </w:tc>
        <w:tc>
          <w:tcPr>
            <w:tcW w:w="236" w:type="dxa"/>
            <w:textDirection w:val="lrTb"/>
            <w:noWrap w:val="false"/>
          </w:tcPr>
          <w:p>
            <w:pPr>
              <w:ind w:left="-57" w:right="-57"/>
              <w:rPr>
                <w:rFonts w:ascii="Times New Roman" w:hAnsi="Times New Roman"/>
                <w:sz w:val="18"/>
                <w:szCs w:val="18"/>
                <w:lang w:val="en-US"/>
              </w:rPr>
            </w:pPr>
            <w:r>
              <w:rPr>
                <w:rFonts w:ascii="Times New Roman" w:hAnsi="Times New Roman"/>
                <w:sz w:val="18"/>
                <w:szCs w:val="18"/>
                <w:lang w:val="en-US"/>
              </w:rPr>
            </w:r>
            <w:r>
              <w:rPr>
                <w:rFonts w:ascii="Times New Roman" w:hAnsi="Times New Roman"/>
                <w:sz w:val="18"/>
                <w:szCs w:val="18"/>
                <w:lang w:val="en-US"/>
              </w:rPr>
            </w:r>
          </w:p>
        </w:tc>
        <w:tc>
          <w:tcPr>
            <w:tcW w:w="5329" w:type="dxa"/>
            <w:textDirection w:val="lrTb"/>
            <w:noWrap w:val="false"/>
          </w:tcPr>
          <w:p>
            <w:pPr>
              <w:ind w:left="-57" w:right="-57"/>
              <w:rPr>
                <w:rFonts w:ascii="Times New Roman" w:hAnsi="Times New Roman"/>
                <w:sz w:val="18"/>
                <w:szCs w:val="18"/>
                <w:lang w:val="ru-RU"/>
              </w:rPr>
            </w:pPr>
            <w:r>
              <w:rPr>
                <w:rFonts w:ascii="Times New Roman" w:hAnsi="Times New Roman"/>
                <w:sz w:val="18"/>
                <w:szCs w:val="18"/>
                <w:lang w:val="ru-RU"/>
              </w:rPr>
              <w:t xml:space="preserve">(m) “</w:t>
            </w:r>
            <w:r>
              <w:rPr>
                <w:rFonts w:ascii="Times New Roman" w:hAnsi="Times New Roman"/>
                <w:b/>
                <w:i/>
                <w:sz w:val="18"/>
                <w:szCs w:val="18"/>
                <w:lang w:val="ru-RU"/>
              </w:rPr>
              <w:t xml:space="preserve">Ключевой работник</w:t>
            </w:r>
            <w:r>
              <w:rPr>
                <w:rFonts w:ascii="Times New Roman" w:hAnsi="Times New Roman"/>
                <w:sz w:val="18"/>
                <w:szCs w:val="18"/>
                <w:lang w:val="ru-RU"/>
              </w:rPr>
              <w:t xml:space="preserve">” означает любого из служащих, управляющих, руководителей и работников Компании, прямо ответственного за предоставление товаров, услуг и/или выполнение работ для Клиента по настоящему Договору.</w:t>
            </w:r>
            <w:r>
              <w:rPr>
                <w:rFonts w:ascii="Times New Roman" w:hAnsi="Times New Roman"/>
                <w:sz w:val="18"/>
                <w:szCs w:val="18"/>
                <w:lang w:val="ru-RU"/>
              </w:rPr>
            </w:r>
          </w:p>
        </w:tc>
      </w:tr>
      <w:tr>
        <w:tblPrEx/>
        <w:trPr>
          <w:trHeight w:val="20"/>
        </w:trPr>
        <w:tc>
          <w:tcPr>
            <w:tcW w:w="5329" w:type="dxa"/>
            <w:textDirection w:val="lrTb"/>
            <w:noWrap w:val="false"/>
          </w:tcPr>
          <w:p>
            <w:pPr>
              <w:ind w:left="-57" w:right="-57"/>
              <w:rPr>
                <w:rFonts w:ascii="Times New Roman" w:hAnsi="Times New Roman"/>
                <w:sz w:val="18"/>
                <w:szCs w:val="18"/>
                <w:lang w:val="en-US"/>
              </w:rPr>
            </w:pPr>
            <w:r>
              <w:rPr>
                <w:rFonts w:ascii="Times New Roman" w:hAnsi="Times New Roman"/>
                <w:sz w:val="18"/>
                <w:szCs w:val="18"/>
                <w:lang w:val="en-US"/>
              </w:rPr>
              <w:t xml:space="preserve">(n) “</w:t>
            </w:r>
            <w:r>
              <w:rPr>
                <w:rFonts w:ascii="Times New Roman" w:hAnsi="Times New Roman"/>
                <w:b/>
                <w:i/>
                <w:sz w:val="18"/>
                <w:szCs w:val="18"/>
                <w:lang w:val="en-US"/>
              </w:rPr>
              <w:t xml:space="preserve">Anti-Corruption Compliance Due Diligence</w:t>
            </w:r>
            <w:r>
              <w:rPr>
                <w:rFonts w:ascii="Times New Roman" w:hAnsi="Times New Roman"/>
                <w:sz w:val="18"/>
                <w:szCs w:val="18"/>
                <w:lang w:val="en-US"/>
              </w:rPr>
              <w:t xml:space="preserve">” means a dedicated process to allow the identification and assessment of any warning flags concerning any contract. "Warning flags" are facts or </w:t>
            </w:r>
            <w:r>
              <w:rPr>
                <w:rFonts w:ascii="Times New Roman" w:hAnsi="Times New Roman"/>
                <w:sz w:val="18"/>
                <w:szCs w:val="18"/>
                <w:lang w:val="en-US"/>
              </w:rPr>
              <w:t xml:space="preserve">circumstances which</w:t>
            </w:r>
            <w:r>
              <w:rPr>
                <w:rFonts w:ascii="Times New Roman" w:hAnsi="Times New Roman"/>
                <w:sz w:val="18"/>
                <w:szCs w:val="18"/>
                <w:lang w:val="en-US"/>
              </w:rPr>
              <w:t xml:space="preserve"> might cause a reasonable person to suspect that the proposed Company Group may have engaged or may engage in bribery. </w:t>
            </w:r>
            <w:r>
              <w:rPr>
                <w:rFonts w:ascii="Times New Roman" w:hAnsi="Times New Roman"/>
                <w:sz w:val="18"/>
                <w:szCs w:val="18"/>
                <w:lang w:val="en-US"/>
              </w:rPr>
            </w:r>
          </w:p>
        </w:tc>
        <w:tc>
          <w:tcPr>
            <w:tcW w:w="236" w:type="dxa"/>
            <w:textDirection w:val="lrTb"/>
            <w:noWrap w:val="false"/>
          </w:tcPr>
          <w:p>
            <w:pPr>
              <w:ind w:left="-57" w:right="-57"/>
              <w:rPr>
                <w:rFonts w:ascii="Times New Roman" w:hAnsi="Times New Roman"/>
                <w:sz w:val="18"/>
                <w:szCs w:val="18"/>
                <w:lang w:val="ru-RU"/>
              </w:rPr>
            </w:pPr>
            <w:r>
              <w:rPr>
                <w:rFonts w:ascii="Times New Roman" w:hAnsi="Times New Roman"/>
                <w:sz w:val="18"/>
                <w:szCs w:val="18"/>
                <w:lang w:val="ru-RU"/>
              </w:rPr>
            </w:r>
            <w:r>
              <w:rPr>
                <w:rFonts w:ascii="Times New Roman" w:hAnsi="Times New Roman"/>
                <w:sz w:val="18"/>
                <w:szCs w:val="18"/>
                <w:lang w:val="ru-RU"/>
              </w:rPr>
            </w:r>
          </w:p>
        </w:tc>
        <w:tc>
          <w:tcPr>
            <w:tcW w:w="5329" w:type="dxa"/>
            <w:textDirection w:val="lrTb"/>
            <w:noWrap w:val="false"/>
          </w:tcPr>
          <w:p>
            <w:pPr>
              <w:ind w:left="-57" w:right="-57"/>
              <w:rPr>
                <w:rFonts w:ascii="Times New Roman" w:hAnsi="Times New Roman"/>
                <w:sz w:val="18"/>
                <w:szCs w:val="18"/>
                <w:lang w:val="ru-RU"/>
              </w:rPr>
            </w:pPr>
            <w:r>
              <w:rPr>
                <w:rFonts w:ascii="Times New Roman" w:hAnsi="Times New Roman"/>
                <w:sz w:val="18"/>
                <w:szCs w:val="18"/>
                <w:lang w:val="ru-RU"/>
              </w:rPr>
              <w:t xml:space="preserve">(n) “</w:t>
            </w:r>
            <w:r>
              <w:rPr>
                <w:rFonts w:ascii="Times New Roman" w:hAnsi="Times New Roman"/>
                <w:b/>
                <w:i/>
                <w:sz w:val="18"/>
                <w:szCs w:val="18"/>
                <w:lang w:val="en-US"/>
              </w:rPr>
              <w:t xml:space="preserve">Исследование на антикоррупционное соответствие</w:t>
            </w:r>
            <w:r>
              <w:rPr>
                <w:rFonts w:ascii="Times New Roman" w:hAnsi="Times New Roman"/>
                <w:sz w:val="18"/>
                <w:szCs w:val="18"/>
                <w:lang w:val="ru-RU"/>
              </w:rPr>
              <w:t xml:space="preserve">” означает процесс, направленный на выявление и оценку Внешних признаков в том или и</w:t>
            </w:r>
            <w:r>
              <w:rPr>
                <w:rFonts w:ascii="Times New Roman" w:hAnsi="Times New Roman"/>
                <w:sz w:val="18"/>
                <w:szCs w:val="18"/>
                <w:lang w:val="ru-RU"/>
              </w:rPr>
              <w:t xml:space="preserve">ном договоре. «Внешние признаки» означают события и/или обстоятельства, которые могут служить основанием полагать, что любое лицо из Группы Компании было вовлечено или может быть вовлечено в коррупционную деятельность (взяточничество/ коммерческий подкуп).</w:t>
            </w:r>
            <w:r>
              <w:rPr>
                <w:rFonts w:ascii="Times New Roman" w:hAnsi="Times New Roman"/>
                <w:sz w:val="18"/>
                <w:szCs w:val="18"/>
                <w:lang w:val="ru-RU"/>
              </w:rPr>
            </w:r>
          </w:p>
        </w:tc>
      </w:tr>
      <w:tr>
        <w:tblPrEx/>
        <w:trPr>
          <w:trHeight w:val="20"/>
        </w:trPr>
        <w:tc>
          <w:tcPr>
            <w:tcW w:w="5329" w:type="dxa"/>
            <w:textDirection w:val="lrTb"/>
            <w:noWrap w:val="false"/>
          </w:tcPr>
          <w:p>
            <w:pPr>
              <w:ind w:left="-57" w:right="-57"/>
              <w:rPr>
                <w:rFonts w:ascii="Times New Roman" w:hAnsi="Times New Roman"/>
                <w:sz w:val="18"/>
                <w:szCs w:val="18"/>
                <w:lang w:val="en-US"/>
              </w:rPr>
            </w:pPr>
            <w:r>
              <w:rPr>
                <w:rFonts w:ascii="Times New Roman" w:hAnsi="Times New Roman"/>
                <w:sz w:val="18"/>
                <w:szCs w:val="18"/>
                <w:lang w:val="en-US"/>
              </w:rPr>
              <w:t xml:space="preserve">Warning flags </w:t>
            </w:r>
            <w:r>
              <w:rPr>
                <w:rFonts w:ascii="Times New Roman" w:hAnsi="Times New Roman"/>
                <w:sz w:val="18"/>
                <w:szCs w:val="18"/>
                <w:lang w:val="en-US"/>
              </w:rPr>
              <w:t xml:space="preserve">will be deemed</w:t>
            </w:r>
            <w:r>
              <w:rPr>
                <w:rFonts w:ascii="Times New Roman" w:hAnsi="Times New Roman"/>
                <w:sz w:val="18"/>
                <w:szCs w:val="18"/>
                <w:lang w:val="en-US"/>
              </w:rPr>
              <w:t xml:space="preserve"> to exist whenever some fact or circumstance suggests that the particular relationship involves a likely risk of bribery. If a warning flag </w:t>
            </w:r>
            <w:r>
              <w:rPr>
                <w:rFonts w:ascii="Times New Roman" w:hAnsi="Times New Roman"/>
                <w:sz w:val="18"/>
                <w:szCs w:val="18"/>
                <w:lang w:val="en-US"/>
              </w:rPr>
              <w:t xml:space="preserve">is identified</w:t>
            </w:r>
            <w:r>
              <w:rPr>
                <w:rFonts w:ascii="Times New Roman" w:hAnsi="Times New Roman"/>
                <w:sz w:val="18"/>
                <w:szCs w:val="18"/>
                <w:lang w:val="en-US"/>
              </w:rPr>
              <w:t xml:space="preserve">, careful consideration must be given to the steps that should be taken to eliminate or mitigate the bribery risk the particular relationship may present.</w:t>
            </w:r>
            <w:r>
              <w:rPr>
                <w:rFonts w:ascii="Times New Roman" w:hAnsi="Times New Roman"/>
                <w:sz w:val="18"/>
                <w:szCs w:val="18"/>
                <w:lang w:val="en-US"/>
              </w:rPr>
            </w:r>
          </w:p>
        </w:tc>
        <w:tc>
          <w:tcPr>
            <w:tcW w:w="236" w:type="dxa"/>
            <w:textDirection w:val="lrTb"/>
            <w:noWrap w:val="false"/>
          </w:tcPr>
          <w:p>
            <w:pPr>
              <w:ind w:left="-57" w:right="-57"/>
              <w:rPr>
                <w:rFonts w:ascii="Times New Roman" w:hAnsi="Times New Roman"/>
                <w:sz w:val="18"/>
                <w:szCs w:val="18"/>
                <w:lang w:val="ru-RU"/>
              </w:rPr>
            </w:pPr>
            <w:r>
              <w:rPr>
                <w:rFonts w:ascii="Times New Roman" w:hAnsi="Times New Roman"/>
                <w:sz w:val="18"/>
                <w:szCs w:val="18"/>
                <w:lang w:val="ru-RU"/>
              </w:rPr>
            </w:r>
            <w:r>
              <w:rPr>
                <w:rFonts w:ascii="Times New Roman" w:hAnsi="Times New Roman"/>
                <w:sz w:val="18"/>
                <w:szCs w:val="18"/>
                <w:lang w:val="ru-RU"/>
              </w:rPr>
            </w:r>
          </w:p>
        </w:tc>
        <w:tc>
          <w:tcPr>
            <w:tcW w:w="5329" w:type="dxa"/>
            <w:textDirection w:val="lrTb"/>
            <w:noWrap w:val="false"/>
          </w:tcPr>
          <w:p>
            <w:pPr>
              <w:ind w:left="-57" w:right="-57"/>
              <w:rPr>
                <w:rFonts w:ascii="Times New Roman" w:hAnsi="Times New Roman"/>
                <w:sz w:val="18"/>
                <w:szCs w:val="18"/>
                <w:lang w:val="ru-RU"/>
              </w:rPr>
            </w:pPr>
            <w:r>
              <w:rPr>
                <w:rFonts w:ascii="Times New Roman" w:hAnsi="Times New Roman"/>
                <w:sz w:val="18"/>
                <w:szCs w:val="18"/>
                <w:lang w:val="ru-RU"/>
              </w:rPr>
              <w:t xml:space="preserve">Внешние признаки будут иметь место каждый раз, когда какой-либо случившийся факт и/или обстоятельство имеет признаки и допускает возможн</w:t>
            </w:r>
            <w:r>
              <w:rPr>
                <w:rFonts w:ascii="Times New Roman" w:hAnsi="Times New Roman"/>
                <w:sz w:val="18"/>
                <w:szCs w:val="18"/>
                <w:lang w:val="ru-RU"/>
              </w:rPr>
              <w:t xml:space="preserve">ость коррупционного риска (взяточничества/ коммерческого подкупа). В случае, если Внешние признаки выявлены, то должны быть предприняты все меры для того, чтобы избежать или снизить коррупционный риск, который соответствующие правоотношения могут повлечь. </w:t>
            </w:r>
            <w:r>
              <w:rPr>
                <w:rFonts w:ascii="Times New Roman" w:hAnsi="Times New Roman"/>
                <w:sz w:val="18"/>
                <w:szCs w:val="18"/>
                <w:lang w:val="ru-RU"/>
              </w:rPr>
            </w:r>
          </w:p>
        </w:tc>
      </w:tr>
      <w:tr>
        <w:tblPrEx/>
        <w:trPr>
          <w:trHeight w:val="20"/>
        </w:trPr>
        <w:tc>
          <w:tcPr>
            <w:tcW w:w="5329" w:type="dxa"/>
            <w:textDirection w:val="lrTb"/>
            <w:noWrap w:val="false"/>
          </w:tcPr>
          <w:p>
            <w:pPr>
              <w:ind w:left="-57" w:right="-57"/>
              <w:rPr>
                <w:rFonts w:ascii="Times New Roman" w:hAnsi="Times New Roman"/>
                <w:sz w:val="18"/>
                <w:szCs w:val="18"/>
                <w:lang w:val="en-US"/>
              </w:rPr>
            </w:pPr>
            <w:r>
              <w:rPr>
                <w:rFonts w:ascii="Times New Roman" w:hAnsi="Times New Roman"/>
                <w:sz w:val="18"/>
                <w:szCs w:val="18"/>
                <w:lang w:val="en-US"/>
              </w:rPr>
              <w:t xml:space="preserve">(o) “</w:t>
            </w:r>
            <w:r>
              <w:rPr>
                <w:rFonts w:ascii="Times New Roman" w:hAnsi="Times New Roman"/>
                <w:b/>
                <w:i/>
                <w:sz w:val="18"/>
                <w:szCs w:val="18"/>
                <w:lang w:val="en-US"/>
              </w:rPr>
              <w:t xml:space="preserve">Client Ethics Line</w:t>
            </w:r>
            <w:r>
              <w:rPr>
                <w:rFonts w:ascii="Times New Roman" w:hAnsi="Times New Roman"/>
                <w:sz w:val="18"/>
                <w:szCs w:val="18"/>
                <w:lang w:val="en-US"/>
              </w:rPr>
              <w:t xml:space="preserve">” means an independent third party call center (phone number 8(800)3018932) which provides a multilingual report mechanism for the Cl</w:t>
            </w:r>
            <w:r>
              <w:rPr>
                <w:rFonts w:ascii="Times New Roman" w:hAnsi="Times New Roman"/>
                <w:sz w:val="18"/>
                <w:szCs w:val="18"/>
                <w:lang w:val="en-US"/>
              </w:rPr>
              <w:t xml:space="preserve">ient`s employees and contractors to report a violation of laws or the Agreement or, express concerns about potential breach of law or the Agreement. Detailed information available via link https://secure.ethicspoint.com/domain/media/en/gui/14776/phone.html</w:t>
            </w:r>
            <w:r>
              <w:rPr>
                <w:rFonts w:ascii="Times New Roman" w:hAnsi="Times New Roman"/>
                <w:sz w:val="18"/>
                <w:szCs w:val="18"/>
                <w:lang w:val="en-US"/>
              </w:rPr>
            </w:r>
          </w:p>
        </w:tc>
        <w:tc>
          <w:tcPr>
            <w:tcW w:w="236" w:type="dxa"/>
            <w:textDirection w:val="lrTb"/>
            <w:noWrap w:val="false"/>
          </w:tcPr>
          <w:p>
            <w:pPr>
              <w:ind w:left="-57" w:right="-57"/>
              <w:rPr>
                <w:rFonts w:ascii="Times New Roman" w:hAnsi="Times New Roman"/>
                <w:sz w:val="18"/>
                <w:szCs w:val="18"/>
                <w:lang w:val="ru-RU"/>
              </w:rPr>
            </w:pPr>
            <w:r>
              <w:rPr>
                <w:rFonts w:ascii="Times New Roman" w:hAnsi="Times New Roman"/>
                <w:sz w:val="18"/>
                <w:szCs w:val="18"/>
                <w:lang w:val="ru-RU"/>
              </w:rPr>
            </w:r>
            <w:r>
              <w:rPr>
                <w:rFonts w:ascii="Times New Roman" w:hAnsi="Times New Roman"/>
                <w:sz w:val="18"/>
                <w:szCs w:val="18"/>
                <w:lang w:val="ru-RU"/>
              </w:rPr>
            </w:r>
          </w:p>
        </w:tc>
        <w:tc>
          <w:tcPr>
            <w:tcW w:w="5329" w:type="dxa"/>
            <w:textDirection w:val="lrTb"/>
            <w:noWrap w:val="false"/>
          </w:tcPr>
          <w:p>
            <w:pPr>
              <w:ind w:left="-57" w:right="-57"/>
              <w:rPr>
                <w:rFonts w:ascii="Times New Roman" w:hAnsi="Times New Roman"/>
                <w:sz w:val="18"/>
                <w:szCs w:val="18"/>
                <w:lang w:val="ru-RU"/>
              </w:rPr>
            </w:pPr>
            <w:r>
              <w:rPr>
                <w:rFonts w:ascii="Times New Roman" w:hAnsi="Times New Roman"/>
                <w:sz w:val="18"/>
                <w:szCs w:val="18"/>
                <w:lang w:val="ru-RU"/>
              </w:rPr>
              <w:t xml:space="preserve">(o) “</w:t>
            </w:r>
            <w:bookmarkStart w:id="2" w:name="_GoBack"/>
            <w:r>
              <w:rPr>
                <w:rFonts w:ascii="Times New Roman" w:hAnsi="Times New Roman"/>
                <w:b/>
                <w:i/>
                <w:sz w:val="18"/>
                <w:szCs w:val="18"/>
                <w:lang w:val="en-US"/>
              </w:rPr>
              <w:t xml:space="preserve">Горячая линия Клиента</w:t>
            </w:r>
            <w:bookmarkEnd w:id="2"/>
            <w:r>
              <w:rPr>
                <w:rFonts w:ascii="Times New Roman" w:hAnsi="Times New Roman"/>
                <w:sz w:val="18"/>
                <w:szCs w:val="18"/>
                <w:lang w:val="ru-RU"/>
              </w:rPr>
              <w:t xml:space="preserve">” означает независимый многоязычный </w:t>
            </w:r>
            <w:r>
              <w:rPr>
                <w:rFonts w:ascii="Times New Roman" w:hAnsi="Times New Roman"/>
                <w:sz w:val="18"/>
                <w:szCs w:val="18"/>
                <w:lang w:val="ru-RU"/>
              </w:rPr>
              <w:t xml:space="preserve">колл</w:t>
            </w:r>
            <w:r>
              <w:rPr>
                <w:rFonts w:ascii="Times New Roman" w:hAnsi="Times New Roman"/>
                <w:sz w:val="18"/>
                <w:szCs w:val="18"/>
                <w:lang w:val="ru-RU"/>
              </w:rPr>
              <w:t xml:space="preserve">-центр (тел. 8 (800) 301-89-32), который предоставляет возможность сообщать сотрудникам и контр</w:t>
            </w:r>
            <w:r>
              <w:rPr>
                <w:rFonts w:ascii="Times New Roman" w:hAnsi="Times New Roman"/>
                <w:sz w:val="18"/>
                <w:szCs w:val="18"/>
                <w:lang w:val="ru-RU"/>
              </w:rPr>
              <w:t xml:space="preserve">агентам Клиента о нарушении законов и/или Договора или предупреждать о возможном потенциальном нарушении законодательных норм или положений Договора. Более подробно можно узнать по ссылке https://secure.ethicspoint.com/domain/media/ru/gui/14776/index.html </w:t>
            </w:r>
            <w:r>
              <w:rPr>
                <w:rFonts w:ascii="Times New Roman" w:hAnsi="Times New Roman"/>
                <w:sz w:val="18"/>
                <w:szCs w:val="18"/>
                <w:lang w:val="ru-RU"/>
              </w:rPr>
            </w:r>
          </w:p>
        </w:tc>
      </w:tr>
      <w:tr>
        <w:tblPrEx/>
        <w:trPr>
          <w:trHeight w:val="20"/>
        </w:trPr>
        <w:tc>
          <w:tcPr>
            <w:tcW w:w="5329" w:type="dxa"/>
            <w:textDirection w:val="lrTb"/>
            <w:noWrap w:val="false"/>
          </w:tcPr>
          <w:p>
            <w:pPr>
              <w:ind w:left="-57" w:right="-57"/>
              <w:rPr>
                <w:rFonts w:ascii="Times New Roman" w:hAnsi="Times New Roman"/>
                <w:sz w:val="18"/>
                <w:szCs w:val="18"/>
                <w:lang w:val="en-US"/>
              </w:rPr>
            </w:pPr>
            <w:r>
              <w:rPr>
                <w:rFonts w:ascii="Times New Roman" w:hAnsi="Times New Roman"/>
                <w:sz w:val="18"/>
                <w:szCs w:val="18"/>
                <w:lang w:val="en-US"/>
              </w:rPr>
            </w:r>
            <w:r>
              <w:rPr>
                <w:rFonts w:ascii="Times New Roman" w:hAnsi="Times New Roman"/>
                <w:sz w:val="18"/>
                <w:szCs w:val="18"/>
                <w:lang w:val="en-US"/>
              </w:rPr>
            </w:r>
          </w:p>
        </w:tc>
        <w:tc>
          <w:tcPr>
            <w:tcW w:w="236" w:type="dxa"/>
            <w:textDirection w:val="lrTb"/>
            <w:noWrap w:val="false"/>
          </w:tcPr>
          <w:p>
            <w:pPr>
              <w:ind w:left="-57" w:right="-57"/>
              <w:rPr>
                <w:rFonts w:ascii="Times New Roman" w:hAnsi="Times New Roman"/>
                <w:sz w:val="18"/>
                <w:szCs w:val="18"/>
                <w:lang w:val="ru-RU"/>
              </w:rPr>
            </w:pPr>
            <w:r>
              <w:rPr>
                <w:rFonts w:ascii="Times New Roman" w:hAnsi="Times New Roman"/>
                <w:sz w:val="18"/>
                <w:szCs w:val="18"/>
                <w:lang w:val="ru-RU"/>
              </w:rPr>
            </w:r>
            <w:r>
              <w:rPr>
                <w:rFonts w:ascii="Times New Roman" w:hAnsi="Times New Roman"/>
                <w:sz w:val="18"/>
                <w:szCs w:val="18"/>
                <w:lang w:val="ru-RU"/>
              </w:rPr>
            </w:r>
          </w:p>
        </w:tc>
        <w:tc>
          <w:tcPr>
            <w:tcW w:w="5329" w:type="dxa"/>
            <w:textDirection w:val="lrTb"/>
            <w:noWrap w:val="false"/>
          </w:tcPr>
          <w:p>
            <w:pPr>
              <w:ind w:left="-57" w:right="-57"/>
              <w:rPr>
                <w:rFonts w:ascii="Times New Roman" w:hAnsi="Times New Roman"/>
                <w:sz w:val="18"/>
                <w:szCs w:val="18"/>
                <w:lang w:val="ru-RU"/>
              </w:rPr>
            </w:pPr>
            <w:r>
              <w:rPr>
                <w:rFonts w:ascii="Times New Roman" w:hAnsi="Times New Roman"/>
                <w:sz w:val="18"/>
                <w:szCs w:val="18"/>
                <w:lang w:val="ru-RU"/>
              </w:rPr>
            </w:r>
            <w:r>
              <w:rPr>
                <w:rFonts w:ascii="Times New Roman" w:hAnsi="Times New Roman"/>
                <w:sz w:val="18"/>
                <w:szCs w:val="18"/>
                <w:lang w:val="ru-RU"/>
              </w:rPr>
            </w:r>
          </w:p>
        </w:tc>
      </w:tr>
      <w:tr>
        <w:tblPrEx/>
        <w:trPr>
          <w:trHeight w:val="20"/>
        </w:trPr>
        <w:tc>
          <w:tcPr>
            <w:tcW w:w="5329" w:type="dxa"/>
            <w:textDirection w:val="lrTb"/>
            <w:noWrap w:val="false"/>
          </w:tcPr>
          <w:p>
            <w:pPr>
              <w:ind w:left="-57" w:right="-57"/>
              <w:jc w:val="center"/>
              <w:tabs>
                <w:tab w:val="left" w:pos="701" w:leader="none"/>
              </w:tabs>
              <w:rPr>
                <w:rFonts w:ascii="Times New Roman" w:hAnsi="Times New Roman"/>
                <w:b/>
                <w:sz w:val="18"/>
                <w:szCs w:val="18"/>
                <w:lang w:val="en-US"/>
              </w:rPr>
            </w:pPr>
            <w:r>
              <w:rPr>
                <w:rFonts w:ascii="Times New Roman" w:hAnsi="Times New Roman"/>
                <w:b/>
                <w:sz w:val="18"/>
                <w:szCs w:val="18"/>
                <w:lang w:val="en-US"/>
              </w:rPr>
              <w:t xml:space="preserve">2. Obligations</w:t>
            </w:r>
            <w:r>
              <w:rPr>
                <w:rFonts w:ascii="Times New Roman" w:hAnsi="Times New Roman"/>
                <w:b/>
                <w:sz w:val="18"/>
                <w:szCs w:val="18"/>
                <w:lang w:val="en-US"/>
              </w:rPr>
            </w:r>
          </w:p>
        </w:tc>
        <w:tc>
          <w:tcPr>
            <w:tcW w:w="236" w:type="dxa"/>
            <w:textDirection w:val="lrTb"/>
            <w:noWrap w:val="false"/>
          </w:tcPr>
          <w:p>
            <w:pPr>
              <w:ind w:left="-57" w:right="-57"/>
              <w:rPr>
                <w:rFonts w:ascii="Times New Roman" w:hAnsi="Times New Roman"/>
                <w:sz w:val="18"/>
                <w:szCs w:val="18"/>
              </w:rPr>
            </w:pPr>
            <w:r>
              <w:rPr>
                <w:rFonts w:ascii="Times New Roman" w:hAnsi="Times New Roman"/>
                <w:sz w:val="18"/>
                <w:szCs w:val="18"/>
              </w:rPr>
            </w:r>
            <w:r>
              <w:rPr>
                <w:rFonts w:ascii="Times New Roman" w:hAnsi="Times New Roman"/>
                <w:sz w:val="18"/>
                <w:szCs w:val="18"/>
              </w:rPr>
            </w:r>
          </w:p>
        </w:tc>
        <w:tc>
          <w:tcPr>
            <w:tcW w:w="5329" w:type="dxa"/>
            <w:textDirection w:val="lrTb"/>
            <w:noWrap w:val="false"/>
          </w:tcPr>
          <w:p>
            <w:pPr>
              <w:ind w:left="-57" w:right="-57"/>
              <w:jc w:val="center"/>
              <w:rPr>
                <w:rFonts w:ascii="Times New Roman" w:hAnsi="Times New Roman"/>
                <w:b/>
                <w:sz w:val="18"/>
                <w:szCs w:val="18"/>
                <w:lang w:val="ru-RU"/>
              </w:rPr>
            </w:pPr>
            <w:r>
              <w:rPr>
                <w:rFonts w:ascii="Times New Roman" w:hAnsi="Times New Roman"/>
                <w:b/>
                <w:sz w:val="18"/>
                <w:szCs w:val="18"/>
                <w:lang w:val="ru-RU"/>
              </w:rPr>
              <w:t xml:space="preserve">2. Обязательства</w:t>
            </w:r>
            <w:r>
              <w:rPr>
                <w:rFonts w:ascii="Times New Roman" w:hAnsi="Times New Roman"/>
                <w:b/>
                <w:sz w:val="18"/>
                <w:szCs w:val="18"/>
                <w:lang w:val="ru-RU"/>
              </w:rPr>
            </w:r>
          </w:p>
        </w:tc>
      </w:tr>
      <w:tr>
        <w:tblPrEx/>
        <w:trPr>
          <w:trHeight w:val="20"/>
        </w:trPr>
        <w:tc>
          <w:tcPr>
            <w:tcW w:w="5329" w:type="dxa"/>
            <w:textDirection w:val="lrTb"/>
            <w:noWrap w:val="false"/>
          </w:tcPr>
          <w:p>
            <w:pPr>
              <w:ind w:left="-57" w:right="-57"/>
              <w:tabs>
                <w:tab w:val="left" w:pos="701" w:leader="none"/>
              </w:tabs>
              <w:rPr>
                <w:rFonts w:ascii="Times New Roman" w:hAnsi="Times New Roman"/>
                <w:sz w:val="18"/>
                <w:szCs w:val="18"/>
                <w:lang w:val="en-US"/>
              </w:rPr>
            </w:pPr>
            <w:r>
              <w:rPr>
                <w:rFonts w:ascii="Times New Roman" w:hAnsi="Times New Roman"/>
                <w:sz w:val="18"/>
                <w:szCs w:val="18"/>
                <w:lang w:val="en-US"/>
              </w:rPr>
              <w:t xml:space="preserve">(a) </w:t>
            </w:r>
            <w:r>
              <w:rPr>
                <w:rFonts w:ascii="Times New Roman" w:hAnsi="Times New Roman" w:eastAsia="Arial"/>
                <w:spacing w:val="3"/>
                <w:sz w:val="18"/>
                <w:szCs w:val="18"/>
                <w:lang w:val="en-US" w:eastAsia="zh-TW"/>
              </w:rPr>
              <w:t xml:space="preserve">For the purpose of the </w:t>
            </w:r>
            <w:r>
              <w:rPr>
                <w:rFonts w:ascii="Times New Roman" w:hAnsi="Times New Roman"/>
                <w:sz w:val="18"/>
                <w:szCs w:val="18"/>
                <w:lang w:val="en-US"/>
              </w:rPr>
              <w:t xml:space="preserve">Agreement</w:t>
            </w:r>
            <w:r>
              <w:rPr>
                <w:rFonts w:ascii="Times New Roman" w:hAnsi="Times New Roman" w:eastAsia="Arial"/>
                <w:spacing w:val="3"/>
                <w:sz w:val="18"/>
                <w:szCs w:val="18"/>
                <w:lang w:val="en-US" w:eastAsia="zh-TW"/>
              </w:rPr>
              <w:t xml:space="preserve">, the Company agrees and undertakes that all works provided and transactions executed under the </w:t>
            </w:r>
            <w:r>
              <w:rPr>
                <w:rFonts w:ascii="Times New Roman" w:hAnsi="Times New Roman"/>
                <w:sz w:val="18"/>
                <w:szCs w:val="18"/>
                <w:lang w:val="en-US"/>
              </w:rPr>
              <w:t xml:space="preserve">Agreement</w:t>
            </w:r>
            <w:r>
              <w:rPr>
                <w:rFonts w:ascii="Times New Roman" w:hAnsi="Times New Roman" w:eastAsia="Arial"/>
                <w:spacing w:val="3"/>
                <w:sz w:val="18"/>
                <w:szCs w:val="18"/>
                <w:lang w:val="en-US" w:eastAsia="zh-TW"/>
              </w:rPr>
              <w:t xml:space="preserve"> will comply with Anticorruption Laws. To ensure compliance with Anticorruption Laws the Company shall maintain and enforce its own internal rules that </w:t>
            </w:r>
            <w:r>
              <w:rPr>
                <w:rFonts w:ascii="Times New Roman" w:hAnsi="Times New Roman" w:eastAsia="Arial"/>
                <w:spacing w:val="3"/>
                <w:sz w:val="18"/>
                <w:szCs w:val="18"/>
                <w:lang w:val="en-US" w:eastAsia="zh-TW"/>
              </w:rPr>
              <w:t xml:space="preserve">are in compliance</w:t>
            </w:r>
            <w:r>
              <w:rPr>
                <w:rFonts w:ascii="Times New Roman" w:hAnsi="Times New Roman" w:eastAsia="Arial"/>
                <w:spacing w:val="3"/>
                <w:sz w:val="18"/>
                <w:szCs w:val="18"/>
                <w:lang w:val="en-US" w:eastAsia="zh-TW"/>
              </w:rPr>
              <w:t xml:space="preserve"> with this Exhibit.</w:t>
            </w:r>
            <w:r>
              <w:rPr>
                <w:rFonts w:ascii="Times New Roman" w:hAnsi="Times New Roman"/>
                <w:sz w:val="18"/>
                <w:szCs w:val="18"/>
                <w:lang w:val="en-US"/>
              </w:rPr>
            </w:r>
          </w:p>
        </w:tc>
        <w:tc>
          <w:tcPr>
            <w:tcW w:w="236" w:type="dxa"/>
            <w:textDirection w:val="lrTb"/>
            <w:noWrap w:val="false"/>
          </w:tcPr>
          <w:p>
            <w:pPr>
              <w:pStyle w:val="701"/>
              <w:ind w:left="-57" w:right="-57"/>
              <w:jc w:val="both"/>
              <w:rPr>
                <w:rFonts w:ascii="Times New Roman" w:hAnsi="Times New Roman"/>
                <w:b/>
                <w:sz w:val="18"/>
                <w:szCs w:val="18"/>
                <w:lang w:val="ru-RU"/>
              </w:rPr>
            </w:pPr>
            <w:r>
              <w:rPr>
                <w:rFonts w:ascii="Times New Roman" w:hAnsi="Times New Roman"/>
                <w:b/>
                <w:sz w:val="18"/>
                <w:szCs w:val="18"/>
                <w:lang w:val="ru-RU"/>
              </w:rPr>
            </w:r>
            <w:r>
              <w:rPr>
                <w:rFonts w:ascii="Times New Roman" w:hAnsi="Times New Roman"/>
                <w:b/>
                <w:sz w:val="18"/>
                <w:szCs w:val="18"/>
                <w:lang w:val="ru-RU"/>
              </w:rPr>
            </w:r>
          </w:p>
        </w:tc>
        <w:tc>
          <w:tcPr>
            <w:tcW w:w="5329" w:type="dxa"/>
            <w:textDirection w:val="lrTb"/>
            <w:noWrap w:val="false"/>
          </w:tcPr>
          <w:p>
            <w:pPr>
              <w:pStyle w:val="701"/>
              <w:ind w:left="-57" w:right="-57"/>
              <w:jc w:val="both"/>
              <w:rPr>
                <w:rFonts w:ascii="Times New Roman" w:hAnsi="Times New Roman"/>
                <w:sz w:val="18"/>
                <w:szCs w:val="18"/>
                <w:lang w:val="ru-RU"/>
              </w:rPr>
            </w:pPr>
            <w:r>
              <w:rPr>
                <w:rFonts w:ascii="Times New Roman" w:hAnsi="Times New Roman"/>
                <w:sz w:val="18"/>
                <w:szCs w:val="18"/>
                <w:lang w:val="ru-RU"/>
              </w:rPr>
              <w:t xml:space="preserve">(a) Для целей настоящего Договора Компания соглашается и берет на себя обязательство при предоставлении товаров, услуг или</w:t>
            </w:r>
            <w:r>
              <w:rPr>
                <w:rFonts w:ascii="Times New Roman" w:hAnsi="Times New Roman"/>
                <w:sz w:val="18"/>
                <w:szCs w:val="18"/>
                <w:lang w:val="ru-RU"/>
              </w:rPr>
              <w:t xml:space="preserve"> </w:t>
            </w:r>
            <w:r>
              <w:rPr>
                <w:rFonts w:ascii="Times New Roman" w:hAnsi="Times New Roman"/>
                <w:sz w:val="18"/>
                <w:szCs w:val="18"/>
                <w:lang w:val="ru-RU"/>
              </w:rPr>
              <w:t xml:space="preserve">выполнении работ по настоящему Догов</w:t>
            </w:r>
            <w:r>
              <w:rPr>
                <w:rFonts w:ascii="Times New Roman" w:hAnsi="Times New Roman"/>
                <w:sz w:val="18"/>
                <w:szCs w:val="18"/>
                <w:lang w:val="ru-RU"/>
              </w:rPr>
              <w:t xml:space="preserve">ору действовать в строгом соответствии с Антикоррупционным законодательством. С целью реализации положений настоящего Приложения, Компания должна разработать и внедрить свои внутренние правила, обеспечивающие соблюдение Антикоррупционного законодательства.</w:t>
            </w:r>
            <w:r>
              <w:rPr>
                <w:rFonts w:ascii="Times New Roman" w:hAnsi="Times New Roman"/>
                <w:sz w:val="18"/>
                <w:szCs w:val="18"/>
                <w:lang w:val="ru-RU"/>
              </w:rPr>
            </w:r>
          </w:p>
        </w:tc>
      </w:tr>
      <w:tr>
        <w:tblPrEx/>
        <w:trPr>
          <w:trHeight w:val="20"/>
        </w:trPr>
        <w:tc>
          <w:tcPr>
            <w:tcW w:w="5329" w:type="dxa"/>
            <w:textDirection w:val="lrTb"/>
            <w:noWrap w:val="false"/>
          </w:tcPr>
          <w:p>
            <w:pPr>
              <w:ind w:left="-57" w:right="-57"/>
              <w:rPr>
                <w:rFonts w:ascii="Times New Roman" w:hAnsi="Times New Roman"/>
                <w:sz w:val="18"/>
                <w:szCs w:val="18"/>
                <w:lang w:val="en-US"/>
              </w:rPr>
            </w:pPr>
            <w:r>
              <w:rPr>
                <w:rFonts w:ascii="Times New Roman" w:hAnsi="Times New Roman" w:eastAsia="Arial"/>
                <w:spacing w:val="3"/>
                <w:sz w:val="18"/>
                <w:szCs w:val="18"/>
                <w:lang w:val="en-US" w:eastAsia="zh-TW"/>
              </w:rPr>
              <w:t xml:space="preserve">(b) The Parties agree with respect to the </w:t>
            </w:r>
            <w:r>
              <w:rPr>
                <w:rFonts w:ascii="Times New Roman" w:hAnsi="Times New Roman"/>
                <w:sz w:val="18"/>
                <w:szCs w:val="18"/>
                <w:lang w:val="en-US"/>
              </w:rPr>
              <w:t xml:space="preserve">Agreement</w:t>
            </w:r>
            <w:r>
              <w:rPr>
                <w:rFonts w:ascii="Times New Roman" w:hAnsi="Times New Roman" w:eastAsia="Arial"/>
                <w:spacing w:val="3"/>
                <w:sz w:val="18"/>
                <w:szCs w:val="18"/>
                <w:lang w:val="en-US" w:eastAsia="zh-TW"/>
              </w:rPr>
              <w:t xml:space="preserve"> that Anticorruption Laws and this Exhibit shall apply to the Company and the Company Group irrespective of whether the Company and the Company Group are subject to Anticorruption Laws.</w:t>
            </w:r>
            <w:r>
              <w:rPr>
                <w:rFonts w:ascii="Times New Roman" w:hAnsi="Times New Roman"/>
                <w:sz w:val="18"/>
                <w:szCs w:val="18"/>
                <w:lang w:val="en-US"/>
              </w:rPr>
            </w:r>
          </w:p>
        </w:tc>
        <w:tc>
          <w:tcPr>
            <w:tcW w:w="236" w:type="dxa"/>
            <w:textDirection w:val="lrTb"/>
            <w:noWrap w:val="false"/>
          </w:tcPr>
          <w:p>
            <w:pPr>
              <w:ind w:left="-57" w:right="-57"/>
              <w:rPr>
                <w:rFonts w:ascii="Times New Roman" w:hAnsi="Times New Roman"/>
                <w:sz w:val="18"/>
                <w:szCs w:val="18"/>
                <w:lang w:val="en-US"/>
              </w:rPr>
            </w:pPr>
            <w:r>
              <w:rPr>
                <w:rFonts w:ascii="Times New Roman" w:hAnsi="Times New Roman"/>
                <w:sz w:val="18"/>
                <w:szCs w:val="18"/>
                <w:lang w:val="en-US"/>
              </w:rPr>
            </w:r>
            <w:r>
              <w:rPr>
                <w:rFonts w:ascii="Times New Roman" w:hAnsi="Times New Roman"/>
                <w:sz w:val="18"/>
                <w:szCs w:val="18"/>
                <w:lang w:val="en-US"/>
              </w:rPr>
            </w:r>
          </w:p>
        </w:tc>
        <w:tc>
          <w:tcPr>
            <w:tcW w:w="5329" w:type="dxa"/>
            <w:textDirection w:val="lrTb"/>
            <w:noWrap w:val="false"/>
          </w:tcPr>
          <w:p>
            <w:pPr>
              <w:ind w:left="-57" w:right="-57"/>
              <w:rPr>
                <w:rFonts w:ascii="Times New Roman" w:hAnsi="Times New Roman"/>
                <w:sz w:val="18"/>
                <w:szCs w:val="18"/>
                <w:lang w:val="ru-RU"/>
              </w:rPr>
            </w:pPr>
            <w:r>
              <w:rPr>
                <w:rFonts w:ascii="Times New Roman" w:hAnsi="Times New Roman"/>
                <w:sz w:val="18"/>
                <w:szCs w:val="18"/>
                <w:lang w:val="ru-RU"/>
              </w:rPr>
              <w:t xml:space="preserve">(b) В отношении настоящего Догов</w:t>
            </w:r>
            <w:r>
              <w:rPr>
                <w:rFonts w:ascii="Times New Roman" w:hAnsi="Times New Roman"/>
                <w:sz w:val="18"/>
                <w:szCs w:val="18"/>
                <w:lang w:val="ru-RU"/>
              </w:rPr>
              <w:t xml:space="preserve">ора Стороны соглашаются с тем, что положения Антикоррупционного законодательства и настоящего Приложения будут применяться к Компании и Группе Компании независимо от того, подпадают ли эти лица под регулирование данного Антикоррупционного законодательства.</w:t>
            </w:r>
            <w:r>
              <w:rPr>
                <w:rFonts w:ascii="Times New Roman" w:hAnsi="Times New Roman"/>
                <w:sz w:val="18"/>
                <w:szCs w:val="18"/>
                <w:lang w:val="ru-RU"/>
              </w:rPr>
            </w:r>
          </w:p>
        </w:tc>
      </w:tr>
      <w:tr>
        <w:tblPrEx/>
        <w:trPr>
          <w:trHeight w:val="20"/>
        </w:trPr>
        <w:tc>
          <w:tcPr>
            <w:tcW w:w="5329" w:type="dxa"/>
            <w:textDirection w:val="lrTb"/>
            <w:noWrap w:val="false"/>
          </w:tcPr>
          <w:p>
            <w:pPr>
              <w:ind w:left="-57" w:right="-57"/>
              <w:rPr>
                <w:rFonts w:ascii="Times New Roman" w:hAnsi="Times New Roman"/>
                <w:sz w:val="18"/>
                <w:szCs w:val="18"/>
                <w:lang w:val="en-US"/>
              </w:rPr>
            </w:pPr>
            <w:r>
              <w:rPr>
                <w:rFonts w:ascii="Times New Roman" w:hAnsi="Times New Roman"/>
                <w:sz w:val="18"/>
                <w:szCs w:val="18"/>
                <w:lang w:val="en-US"/>
              </w:rPr>
              <w:t xml:space="preserve">(с) The </w:t>
            </w:r>
            <w:r>
              <w:rPr>
                <w:rFonts w:ascii="Times New Roman" w:hAnsi="Times New Roman" w:eastAsia="Arial"/>
                <w:spacing w:val="3"/>
                <w:sz w:val="18"/>
                <w:szCs w:val="18"/>
                <w:lang w:val="en-US" w:eastAsia="zh-TW"/>
              </w:rPr>
              <w:t xml:space="preserve">Company represents and warrants that it has complied with this Exhibit and Anticorruption Laws for the purpose of securing, performing, maintaining and extending the </w:t>
            </w:r>
            <w:r>
              <w:rPr>
                <w:rFonts w:ascii="Times New Roman" w:hAnsi="Times New Roman"/>
                <w:sz w:val="18"/>
                <w:szCs w:val="18"/>
                <w:lang w:val="en-US"/>
              </w:rPr>
              <w:t xml:space="preserve">Agreement</w:t>
            </w:r>
            <w:r>
              <w:rPr>
                <w:rFonts w:ascii="Times New Roman" w:hAnsi="Times New Roman" w:eastAsia="Arial"/>
                <w:spacing w:val="3"/>
                <w:sz w:val="18"/>
                <w:szCs w:val="18"/>
                <w:lang w:val="en-US" w:eastAsia="zh-TW"/>
              </w:rPr>
              <w:t xml:space="preserve"> whether directly or indirectly and that this award, appointment, maintenance </w:t>
            </w:r>
            <w:r>
              <w:rPr>
                <w:rFonts w:ascii="Times New Roman" w:hAnsi="Times New Roman" w:eastAsia="Arial"/>
                <w:spacing w:val="3"/>
                <w:sz w:val="18"/>
                <w:szCs w:val="18"/>
                <w:lang w:val="en-US" w:eastAsia="zh-TW"/>
              </w:rPr>
              <w:t xml:space="preserve">and/or extension was expressly made on the basis that this Exhibit and Anticorruption Laws has not and will not be breached.</w:t>
            </w:r>
            <w:r>
              <w:rPr>
                <w:rFonts w:ascii="Times New Roman" w:hAnsi="Times New Roman"/>
                <w:sz w:val="18"/>
                <w:szCs w:val="18"/>
                <w:lang w:val="en-US"/>
              </w:rPr>
            </w:r>
          </w:p>
        </w:tc>
        <w:tc>
          <w:tcPr>
            <w:tcW w:w="236" w:type="dxa"/>
            <w:textDirection w:val="lrTb"/>
            <w:noWrap w:val="false"/>
          </w:tcPr>
          <w:p>
            <w:pPr>
              <w:pStyle w:val="699"/>
              <w:ind w:left="-57" w:right="-57"/>
              <w:spacing w:after="0" w:line="240" w:lineRule="auto"/>
              <w:rPr>
                <w:rFonts w:ascii="Times New Roman" w:hAnsi="Times New Roman"/>
                <w:sz w:val="18"/>
                <w:szCs w:val="18"/>
                <w:lang w:val="en-US"/>
              </w:rPr>
            </w:pPr>
            <w:r>
              <w:rPr>
                <w:rFonts w:ascii="Times New Roman" w:hAnsi="Times New Roman"/>
                <w:sz w:val="18"/>
                <w:szCs w:val="18"/>
                <w:lang w:val="en-US"/>
              </w:rPr>
            </w:r>
            <w:r>
              <w:rPr>
                <w:rFonts w:ascii="Times New Roman" w:hAnsi="Times New Roman"/>
                <w:sz w:val="18"/>
                <w:szCs w:val="18"/>
                <w:lang w:val="en-US"/>
              </w:rPr>
            </w:r>
          </w:p>
        </w:tc>
        <w:tc>
          <w:tcPr>
            <w:tcW w:w="5329" w:type="dxa"/>
            <w:textDirection w:val="lrTb"/>
            <w:noWrap w:val="false"/>
          </w:tcPr>
          <w:p>
            <w:pPr>
              <w:ind w:left="-57" w:right="-57"/>
              <w:rPr>
                <w:rFonts w:ascii="Times New Roman" w:hAnsi="Times New Roman"/>
                <w:sz w:val="18"/>
                <w:szCs w:val="18"/>
                <w:lang w:val="ru-RU"/>
              </w:rPr>
            </w:pPr>
            <w:r>
              <w:rPr>
                <w:rFonts w:ascii="Times New Roman" w:hAnsi="Times New Roman"/>
                <w:sz w:val="18"/>
                <w:szCs w:val="18"/>
                <w:lang w:val="ru-RU"/>
              </w:rPr>
              <w:t xml:space="preserve">(с) </w:t>
            </w:r>
            <w:r>
              <w:rPr>
                <w:rFonts w:ascii="Times New Roman" w:hAnsi="Times New Roman" w:eastAsia="Calibri"/>
                <w:sz w:val="18"/>
                <w:szCs w:val="18"/>
                <w:lang w:val="ru-RU" w:eastAsia="ru-RU"/>
              </w:rPr>
              <w:t xml:space="preserve">Компания подтверждает и гарантирует, что положения </w:t>
            </w:r>
            <w:r>
              <w:rPr>
                <w:rFonts w:ascii="Times New Roman" w:hAnsi="Times New Roman"/>
                <w:sz w:val="18"/>
                <w:szCs w:val="18"/>
                <w:lang w:val="ru-RU"/>
              </w:rPr>
              <w:t xml:space="preserve">настоящего Приложения </w:t>
            </w:r>
            <w:r>
              <w:rPr>
                <w:rFonts w:ascii="Times New Roman" w:hAnsi="Times New Roman" w:eastAsia="Calibri"/>
                <w:sz w:val="18"/>
                <w:szCs w:val="18"/>
                <w:lang w:val="ru-RU" w:eastAsia="ru-RU"/>
              </w:rPr>
              <w:t xml:space="preserve">и Антикоррупционного законодательства</w:t>
            </w:r>
            <w:r>
              <w:rPr>
                <w:rFonts w:ascii="Times New Roman" w:hAnsi="Times New Roman" w:eastAsia="Calibri"/>
                <w:sz w:val="18"/>
                <w:szCs w:val="18"/>
                <w:lang w:val="ru-RU" w:eastAsia="ru-RU"/>
              </w:rPr>
              <w:t xml:space="preserve"> </w:t>
            </w:r>
            <w:r>
              <w:rPr>
                <w:rFonts w:ascii="Times New Roman" w:hAnsi="Times New Roman" w:eastAsia="Calibri"/>
                <w:sz w:val="18"/>
                <w:szCs w:val="18"/>
                <w:lang w:val="ru-RU" w:eastAsia="ru-RU"/>
              </w:rPr>
              <w:t xml:space="preserve">не были и не будут ей нарушены, прямо либо косвенно</w:t>
            </w:r>
            <w:r>
              <w:rPr>
                <w:rFonts w:ascii="Times New Roman" w:hAnsi="Times New Roman" w:eastAsia="Calibri"/>
                <w:sz w:val="18"/>
                <w:szCs w:val="18"/>
                <w:lang w:val="ru-RU" w:eastAsia="ru-RU"/>
              </w:rPr>
              <w:t xml:space="preserve"> </w:t>
            </w:r>
            <w:r>
              <w:rPr>
                <w:rFonts w:ascii="Times New Roman" w:hAnsi="Times New Roman" w:eastAsia="Calibri"/>
                <w:sz w:val="18"/>
                <w:szCs w:val="18"/>
                <w:lang w:val="ru-RU" w:eastAsia="ru-RU"/>
              </w:rPr>
              <w:t xml:space="preserve">при заключении, выполнении и продлении настоящего Договора. </w:t>
            </w:r>
            <w:r>
              <w:rPr>
                <w:rFonts w:ascii="Times New Roman" w:hAnsi="Times New Roman" w:eastAsia="Calibri"/>
                <w:sz w:val="18"/>
                <w:szCs w:val="18"/>
                <w:lang w:val="ru-RU" w:eastAsia="ru-RU"/>
              </w:rPr>
              <w:t xml:space="preserve">Решение о выборе Компании в качестве контрагента, о привлечении Компании по данному Договору и/или о продлении Договора, которые имели место, были сделаны на основании того, что Компания гарантирует не нарушать положения </w:t>
            </w:r>
            <w:r>
              <w:rPr>
                <w:rFonts w:ascii="Times New Roman" w:hAnsi="Times New Roman"/>
                <w:sz w:val="18"/>
                <w:szCs w:val="18"/>
                <w:lang w:val="ru-RU"/>
              </w:rPr>
              <w:t xml:space="preserve">настоящего Приложения</w:t>
            </w:r>
            <w:r>
              <w:rPr>
                <w:rFonts w:ascii="Times New Roman" w:hAnsi="Times New Roman" w:eastAsia="Calibri"/>
                <w:sz w:val="18"/>
                <w:szCs w:val="18"/>
                <w:lang w:val="ru-RU" w:eastAsia="ru-RU"/>
              </w:rPr>
              <w:t xml:space="preserve"> </w:t>
            </w:r>
            <w:r>
              <w:rPr>
                <w:rFonts w:ascii="Times New Roman" w:hAnsi="Times New Roman" w:eastAsia="Calibri"/>
                <w:sz w:val="18"/>
                <w:szCs w:val="18"/>
                <w:lang w:val="ru-RU" w:eastAsia="ru-RU"/>
              </w:rPr>
              <w:t xml:space="preserve">и Антикоррупционного законодательства.</w:t>
            </w:r>
            <w:r>
              <w:rPr>
                <w:rFonts w:ascii="Times New Roman" w:hAnsi="Times New Roman"/>
                <w:sz w:val="18"/>
                <w:szCs w:val="18"/>
                <w:lang w:val="ru-RU"/>
              </w:rPr>
            </w:r>
          </w:p>
        </w:tc>
      </w:tr>
      <w:tr>
        <w:tblPrEx/>
        <w:trPr>
          <w:trHeight w:val="20"/>
        </w:trPr>
        <w:tc>
          <w:tcPr>
            <w:tcW w:w="5329" w:type="dxa"/>
            <w:textDirection w:val="lrTb"/>
            <w:noWrap w:val="false"/>
          </w:tcPr>
          <w:p>
            <w:pPr>
              <w:ind w:left="-57" w:right="-57"/>
              <w:rPr>
                <w:rFonts w:ascii="Times New Roman" w:hAnsi="Times New Roman"/>
                <w:sz w:val="18"/>
                <w:szCs w:val="18"/>
                <w:lang w:val="en-US"/>
              </w:rPr>
            </w:pPr>
            <w:r>
              <w:rPr>
                <w:rFonts w:ascii="Times New Roman" w:hAnsi="Times New Roman" w:eastAsia="Arial"/>
                <w:spacing w:val="3"/>
                <w:sz w:val="18"/>
                <w:szCs w:val="18"/>
                <w:lang w:val="en-US" w:eastAsia="zh-TW"/>
              </w:rPr>
              <w:t xml:space="preserve">(d) The </w:t>
            </w:r>
            <w:r>
              <w:rPr>
                <w:rFonts w:ascii="Times New Roman" w:hAnsi="Times New Roman"/>
                <w:sz w:val="18"/>
                <w:szCs w:val="18"/>
                <w:lang w:val="en-US"/>
              </w:rPr>
              <w:t xml:space="preserve">Company shall comply with all applicable laws, official decrees, rules, regulations and ordinances of the country where the Goods </w:t>
            </w:r>
            <w:r>
              <w:rPr>
                <w:rFonts w:ascii="Times New Roman" w:hAnsi="Times New Roman"/>
                <w:sz w:val="18"/>
                <w:szCs w:val="18"/>
                <w:lang w:val="en-US"/>
              </w:rPr>
              <w:t xml:space="preserve">are delivered and/or used,</w:t>
            </w:r>
            <w:r>
              <w:rPr>
                <w:rFonts w:ascii="Times New Roman" w:hAnsi="Times New Roman"/>
                <w:sz w:val="18"/>
                <w:szCs w:val="18"/>
                <w:lang w:val="en-US"/>
              </w:rPr>
              <w:t xml:space="preserve"> and/or the services are performed, without limitation or exception (including the Anticorruption Laws).</w:t>
            </w:r>
            <w:r>
              <w:rPr>
                <w:rFonts w:ascii="Times New Roman" w:hAnsi="Times New Roman"/>
                <w:sz w:val="18"/>
                <w:szCs w:val="18"/>
                <w:lang w:val="en-US"/>
              </w:rPr>
            </w:r>
          </w:p>
        </w:tc>
        <w:tc>
          <w:tcPr>
            <w:tcW w:w="236" w:type="dxa"/>
            <w:textDirection w:val="lrTb"/>
            <w:noWrap w:val="false"/>
          </w:tcPr>
          <w:p>
            <w:pPr>
              <w:pStyle w:val="699"/>
              <w:ind w:left="-57" w:right="-57"/>
              <w:spacing w:after="0" w:line="240" w:lineRule="auto"/>
              <w:rPr>
                <w:rFonts w:ascii="Times New Roman" w:hAnsi="Times New Roman"/>
                <w:sz w:val="18"/>
                <w:szCs w:val="18"/>
                <w:lang w:val="en-US"/>
              </w:rPr>
            </w:pPr>
            <w:r>
              <w:rPr>
                <w:rFonts w:ascii="Times New Roman" w:hAnsi="Times New Roman"/>
                <w:sz w:val="18"/>
                <w:szCs w:val="18"/>
                <w:lang w:val="en-US"/>
              </w:rPr>
            </w:r>
            <w:r>
              <w:rPr>
                <w:rFonts w:ascii="Times New Roman" w:hAnsi="Times New Roman"/>
                <w:sz w:val="18"/>
                <w:szCs w:val="18"/>
                <w:lang w:val="en-US"/>
              </w:rPr>
            </w:r>
          </w:p>
        </w:tc>
        <w:tc>
          <w:tcPr>
            <w:tcW w:w="5329" w:type="dxa"/>
            <w:textDirection w:val="lrTb"/>
            <w:noWrap w:val="false"/>
          </w:tcPr>
          <w:p>
            <w:pPr>
              <w:ind w:left="-57" w:right="-57"/>
              <w:rPr>
                <w:rFonts w:ascii="Times New Roman" w:hAnsi="Times New Roman"/>
                <w:sz w:val="18"/>
                <w:szCs w:val="18"/>
                <w:lang w:val="ru-RU"/>
              </w:rPr>
            </w:pPr>
            <w:r>
              <w:rPr>
                <w:rFonts w:ascii="Times New Roman" w:hAnsi="Times New Roman"/>
                <w:sz w:val="18"/>
                <w:szCs w:val="18"/>
                <w:lang w:val="ru-RU"/>
              </w:rPr>
              <w:t xml:space="preserve">(d) Компания должна соблюдать все применимые законы, официальные указы, нормы, правила и постановления страны, куда поставляются и/или где используются товары и/или осуществляются услуги (работы), без ограничений или исключений (в том числе </w:t>
            </w:r>
            <w:r>
              <w:rPr>
                <w:rFonts w:ascii="Times New Roman" w:hAnsi="Times New Roman" w:eastAsia="Calibri"/>
                <w:sz w:val="18"/>
                <w:szCs w:val="18"/>
                <w:lang w:val="ru-RU" w:eastAsia="ru-RU"/>
              </w:rPr>
              <w:t xml:space="preserve">Антикоррупционное законодательство</w:t>
            </w:r>
            <w:r>
              <w:rPr>
                <w:rFonts w:ascii="Times New Roman" w:hAnsi="Times New Roman"/>
                <w:sz w:val="18"/>
                <w:szCs w:val="18"/>
                <w:lang w:val="ru-RU"/>
              </w:rPr>
              <w:t xml:space="preserve">).</w:t>
            </w:r>
            <w:r>
              <w:rPr>
                <w:rFonts w:ascii="Times New Roman" w:hAnsi="Times New Roman"/>
                <w:sz w:val="18"/>
                <w:szCs w:val="18"/>
                <w:lang w:val="ru-RU"/>
              </w:rPr>
            </w:r>
          </w:p>
        </w:tc>
      </w:tr>
      <w:tr>
        <w:tblPrEx/>
        <w:trPr>
          <w:trHeight w:val="20"/>
        </w:trPr>
        <w:tc>
          <w:tcPr>
            <w:tcW w:w="5329" w:type="dxa"/>
            <w:textDirection w:val="lrTb"/>
            <w:noWrap w:val="false"/>
          </w:tcPr>
          <w:p>
            <w:pPr>
              <w:pStyle w:val="699"/>
              <w:ind w:left="-57" w:right="-57"/>
              <w:spacing w:after="0" w:line="240" w:lineRule="auto"/>
              <w:tabs>
                <w:tab w:val="left" w:pos="0" w:leader="none"/>
              </w:tabs>
              <w:rPr>
                <w:rFonts w:ascii="Times New Roman" w:hAnsi="Times New Roman"/>
                <w:sz w:val="18"/>
                <w:szCs w:val="18"/>
                <w:lang w:val="en-US"/>
              </w:rPr>
            </w:pPr>
            <w:r>
              <w:rPr>
                <w:rFonts w:ascii="Times New Roman" w:hAnsi="Times New Roman"/>
                <w:sz w:val="18"/>
                <w:szCs w:val="18"/>
                <w:lang w:val="en-US"/>
              </w:rPr>
              <w:t xml:space="preserve">For the avoidance of doubt, the Company warrants that no applicable laws or regulations of all applicable jurisdic</w:t>
            </w:r>
            <w:r>
              <w:rPr>
                <w:rFonts w:ascii="Times New Roman" w:hAnsi="Times New Roman"/>
                <w:sz w:val="18"/>
                <w:szCs w:val="18"/>
                <w:lang w:val="en-US"/>
              </w:rPr>
              <w:t xml:space="preserve">tions shall be violated in the manufacture and/or sale of Goods or performance of services contemplated hereunder, and that the Company shall comply with, and adhere to, all applicable laws and regulations which may apply to the Company in connection with </w:t>
            </w:r>
            <w:r>
              <w:rPr>
                <w:rFonts w:ascii="Times New Roman" w:hAnsi="Times New Roman" w:eastAsia="Arial"/>
                <w:spacing w:val="3"/>
                <w:sz w:val="18"/>
                <w:szCs w:val="18"/>
                <w:lang w:val="en-US" w:eastAsia="zh-TW"/>
              </w:rPr>
              <w:t xml:space="preserve">the </w:t>
            </w:r>
            <w:r>
              <w:rPr>
                <w:rFonts w:ascii="Times New Roman" w:hAnsi="Times New Roman"/>
                <w:sz w:val="18"/>
                <w:szCs w:val="18"/>
                <w:lang w:val="en-US"/>
              </w:rPr>
              <w:t xml:space="preserve">Agreement.</w:t>
            </w:r>
            <w:r>
              <w:rPr>
                <w:rFonts w:ascii="Times New Roman" w:hAnsi="Times New Roman"/>
                <w:sz w:val="18"/>
                <w:szCs w:val="18"/>
                <w:lang w:val="en-US"/>
              </w:rPr>
              <w:t xml:space="preserve"> The Company shall defend, indemnify, and hold the Client harmless against any Claims in respect thereof. </w:t>
            </w:r>
            <w:r>
              <w:rPr>
                <w:rFonts w:ascii="Times New Roman" w:hAnsi="Times New Roman"/>
                <w:sz w:val="18"/>
                <w:szCs w:val="18"/>
                <w:lang w:val="en-US"/>
              </w:rPr>
            </w:r>
          </w:p>
        </w:tc>
        <w:tc>
          <w:tcPr>
            <w:tcW w:w="236" w:type="dxa"/>
            <w:textDirection w:val="lrTb"/>
            <w:noWrap w:val="false"/>
          </w:tcPr>
          <w:p>
            <w:pPr>
              <w:pStyle w:val="699"/>
              <w:ind w:left="-57" w:right="-57"/>
              <w:spacing w:after="0" w:line="240" w:lineRule="auto"/>
              <w:rPr>
                <w:rFonts w:ascii="Times New Roman" w:hAnsi="Times New Roman"/>
                <w:sz w:val="18"/>
                <w:szCs w:val="18"/>
                <w:lang w:val="ru-RU"/>
              </w:rPr>
            </w:pPr>
            <w:r>
              <w:rPr>
                <w:rFonts w:ascii="Times New Roman" w:hAnsi="Times New Roman"/>
                <w:sz w:val="18"/>
                <w:szCs w:val="18"/>
                <w:lang w:val="ru-RU"/>
              </w:rPr>
            </w:r>
            <w:r>
              <w:rPr>
                <w:rFonts w:ascii="Times New Roman" w:hAnsi="Times New Roman"/>
                <w:sz w:val="18"/>
                <w:szCs w:val="18"/>
                <w:lang w:val="ru-RU"/>
              </w:rPr>
            </w:r>
          </w:p>
        </w:tc>
        <w:tc>
          <w:tcPr>
            <w:tcW w:w="5329" w:type="dxa"/>
            <w:textDirection w:val="lrTb"/>
            <w:noWrap w:val="false"/>
          </w:tcPr>
          <w:p>
            <w:pPr>
              <w:pStyle w:val="699"/>
              <w:ind w:left="-57" w:right="-57"/>
              <w:spacing w:after="0" w:line="240" w:lineRule="auto"/>
              <w:rPr>
                <w:rFonts w:ascii="Times New Roman" w:hAnsi="Times New Roman"/>
                <w:sz w:val="18"/>
                <w:szCs w:val="18"/>
                <w:lang w:val="ru-RU"/>
              </w:rPr>
            </w:pPr>
            <w:r>
              <w:rPr>
                <w:rFonts w:ascii="Times New Roman" w:hAnsi="Times New Roman"/>
                <w:sz w:val="18"/>
                <w:szCs w:val="18"/>
                <w:lang w:val="ru-RU"/>
              </w:rPr>
              <w:t xml:space="preserve">Для большей точности, Компания гарантирует, что законы и/или требования применимых юрисдикций не нарушены при производстве и продаже товаров, и/или при оказании услуг (работ), предусмотренных настоящим Договором, и </w:t>
            </w:r>
            <w:r>
              <w:rPr>
                <w:rFonts w:ascii="Times New Roman" w:hAnsi="Times New Roman"/>
                <w:sz w:val="18"/>
                <w:szCs w:val="18"/>
                <w:lang w:val="ru-RU"/>
              </w:rPr>
              <w:t xml:space="preserve">что Компания должна соблюдать все законы и требования, которые могут быть применимы к Компании в связи с настоящим Договором. Компания обязана защищать, возмещать ущерб и освободить Клиента от ответственности по любым претензиям вследствие вышеуказанного. </w:t>
            </w:r>
            <w:r>
              <w:rPr>
                <w:rFonts w:ascii="Times New Roman" w:hAnsi="Times New Roman"/>
                <w:sz w:val="18"/>
                <w:szCs w:val="18"/>
                <w:lang w:val="ru-RU"/>
              </w:rPr>
            </w:r>
          </w:p>
        </w:tc>
      </w:tr>
      <w:tr>
        <w:tblPrEx/>
        <w:trPr>
          <w:trHeight w:val="20"/>
        </w:trPr>
        <w:tc>
          <w:tcPr>
            <w:tcW w:w="5329" w:type="dxa"/>
            <w:textDirection w:val="lrTb"/>
            <w:noWrap w:val="false"/>
          </w:tcPr>
          <w:p>
            <w:pPr>
              <w:ind w:left="-57" w:right="-57"/>
              <w:tabs>
                <w:tab w:val="left" w:pos="725" w:leader="none"/>
              </w:tabs>
              <w:rPr>
                <w:rFonts w:ascii="Times New Roman" w:hAnsi="Times New Roman"/>
                <w:sz w:val="18"/>
                <w:szCs w:val="18"/>
                <w:lang w:val="en-US"/>
              </w:rPr>
            </w:pPr>
            <w:r>
              <w:rPr>
                <w:rFonts w:ascii="Times New Roman" w:hAnsi="Times New Roman"/>
                <w:sz w:val="18"/>
                <w:szCs w:val="18"/>
                <w:lang w:val="en-US"/>
              </w:rPr>
              <w:t xml:space="preserve">(e) The </w:t>
            </w:r>
            <w:r>
              <w:rPr>
                <w:rFonts w:ascii="Times New Roman" w:hAnsi="Times New Roman" w:eastAsia="Arial"/>
                <w:spacing w:val="3"/>
                <w:sz w:val="18"/>
                <w:szCs w:val="18"/>
                <w:lang w:val="en-US" w:eastAsia="zh-TW"/>
              </w:rPr>
              <w:t xml:space="preserve">Company shall not under any circumstances whatsoever offer, promise or make any gift, payment, loan, reward, inducement, benefit or other advantage to any of Client's directors, officers, employees or agents that is above a nominal value of </w:t>
            </w:r>
            <w:r>
              <w:rPr>
                <w:rFonts w:ascii="Times New Roman" w:hAnsi="Times New Roman"/>
                <w:sz w:val="18"/>
                <w:szCs w:val="18"/>
                <w:lang w:val="en-US"/>
              </w:rPr>
              <w:t xml:space="preserve">twenty US Dollars ($20) or equivalent in RUB in any case not exceeding 3000 (three thousand) Rubles</w:t>
            </w:r>
            <w:r>
              <w:rPr>
                <w:rFonts w:ascii="Times New Roman" w:hAnsi="Times New Roman" w:eastAsia="Arial"/>
                <w:spacing w:val="3"/>
                <w:sz w:val="18"/>
                <w:szCs w:val="18"/>
                <w:lang w:val="en-US" w:eastAsia="zh-TW"/>
              </w:rPr>
              <w:t xml:space="preserve">; or in any manner that is deemed excessive or extravagant; or in the case of an event (including sporting or other entertainment events), where the Company does not attend.</w:t>
            </w:r>
            <w:r>
              <w:rPr>
                <w:rFonts w:ascii="Times New Roman" w:hAnsi="Times New Roman"/>
                <w:sz w:val="18"/>
                <w:szCs w:val="18"/>
                <w:lang w:val="en-US"/>
              </w:rPr>
            </w:r>
          </w:p>
        </w:tc>
        <w:tc>
          <w:tcPr>
            <w:tcW w:w="236" w:type="dxa"/>
            <w:textDirection w:val="lrTb"/>
            <w:noWrap w:val="false"/>
          </w:tcPr>
          <w:p>
            <w:pPr>
              <w:pStyle w:val="699"/>
              <w:ind w:left="-57" w:right="-57"/>
              <w:spacing w:after="0" w:line="240" w:lineRule="auto"/>
              <w:rPr>
                <w:rFonts w:ascii="Times New Roman" w:hAnsi="Times New Roman"/>
                <w:sz w:val="18"/>
                <w:szCs w:val="18"/>
                <w:lang w:val="en-US"/>
              </w:rPr>
            </w:pPr>
            <w:r>
              <w:rPr>
                <w:rFonts w:ascii="Times New Roman" w:hAnsi="Times New Roman"/>
                <w:sz w:val="18"/>
                <w:szCs w:val="18"/>
                <w:lang w:val="en-US"/>
              </w:rPr>
            </w:r>
            <w:r>
              <w:rPr>
                <w:rFonts w:ascii="Times New Roman" w:hAnsi="Times New Roman"/>
                <w:sz w:val="18"/>
                <w:szCs w:val="18"/>
                <w:lang w:val="en-US"/>
              </w:rPr>
            </w:r>
          </w:p>
        </w:tc>
        <w:tc>
          <w:tcPr>
            <w:tcW w:w="5329" w:type="dxa"/>
            <w:textDirection w:val="lrTb"/>
            <w:noWrap w:val="false"/>
          </w:tcPr>
          <w:p>
            <w:pPr>
              <w:pStyle w:val="699"/>
              <w:ind w:left="-57" w:right="-57"/>
              <w:spacing w:after="0" w:line="240" w:lineRule="auto"/>
              <w:rPr>
                <w:rFonts w:ascii="Times New Roman" w:hAnsi="Times New Roman"/>
                <w:sz w:val="18"/>
                <w:szCs w:val="18"/>
                <w:lang w:val="ru-RU"/>
              </w:rPr>
            </w:pPr>
            <w:r>
              <w:rPr>
                <w:rFonts w:ascii="Times New Roman" w:hAnsi="Times New Roman"/>
                <w:sz w:val="18"/>
                <w:szCs w:val="18"/>
                <w:lang w:val="ru-RU"/>
              </w:rPr>
              <w:t xml:space="preserve">(e) Ни при каких о</w:t>
            </w:r>
            <w:r>
              <w:rPr>
                <w:rFonts w:ascii="Times New Roman" w:hAnsi="Times New Roman"/>
                <w:sz w:val="18"/>
                <w:szCs w:val="18"/>
                <w:lang w:val="ru-RU"/>
              </w:rPr>
              <w:t xml:space="preserve">бстоятельствах Компания не должна предлагать, обещать или делать подарки, оплачивать кредит, выплачивать вознаграждение, пособия или делать преимущества любому из директоров, должностных лиц, сотрудников или агентов Клиента, которые: превышают двадцать дол</w:t>
            </w:r>
            <w:r>
              <w:rPr>
                <w:rFonts w:ascii="Times New Roman" w:hAnsi="Times New Roman"/>
                <w:sz w:val="18"/>
                <w:szCs w:val="18"/>
                <w:lang w:val="ru-RU"/>
              </w:rPr>
              <w:t xml:space="preserve">ларов США ($ 20) или эквивалент в рублях, но в любом случае не более 3000 (трех тысяч) рублей; или которые чрезмерны или экстравагантны; или являются мероприятиями (в том числе спортивные и другие развлекательные мероприятия), которые Компания не посещает.</w:t>
            </w:r>
            <w:r>
              <w:rPr>
                <w:rFonts w:ascii="Times New Roman" w:hAnsi="Times New Roman"/>
                <w:sz w:val="18"/>
                <w:szCs w:val="18"/>
                <w:lang w:val="ru-RU"/>
              </w:rPr>
            </w:r>
          </w:p>
        </w:tc>
      </w:tr>
      <w:tr>
        <w:tblPrEx/>
        <w:trPr>
          <w:trHeight w:val="20"/>
        </w:trPr>
        <w:tc>
          <w:tcPr>
            <w:tcW w:w="5329" w:type="dxa"/>
            <w:textDirection w:val="lrTb"/>
            <w:noWrap w:val="false"/>
          </w:tcPr>
          <w:p>
            <w:pPr>
              <w:pStyle w:val="699"/>
              <w:ind w:left="-57" w:right="-57"/>
              <w:spacing w:after="0" w:line="240" w:lineRule="auto"/>
              <w:tabs>
                <w:tab w:val="left" w:pos="0" w:leader="none"/>
              </w:tabs>
              <w:rPr>
                <w:rFonts w:ascii="Times New Roman" w:hAnsi="Times New Roman"/>
                <w:sz w:val="18"/>
                <w:szCs w:val="18"/>
                <w:lang w:val="en-US"/>
              </w:rPr>
            </w:pPr>
            <w:r>
              <w:rPr>
                <w:rFonts w:ascii="Times New Roman" w:hAnsi="Times New Roman"/>
                <w:sz w:val="18"/>
                <w:szCs w:val="18"/>
                <w:lang w:val="en-US"/>
              </w:rPr>
              <w:t xml:space="preserve">(f) The </w:t>
            </w:r>
            <w:r>
              <w:rPr>
                <w:rFonts w:ascii="Times New Roman" w:hAnsi="Times New Roman" w:eastAsia="Arial"/>
                <w:spacing w:val="3"/>
                <w:sz w:val="18"/>
                <w:szCs w:val="18"/>
                <w:lang w:val="en-US" w:eastAsia="zh-TW"/>
              </w:rPr>
              <w:t xml:space="preserve">Client expressly prohibits the making, offering, promising, receiving and/or authorizing Improper Payments to any Government Official or Person. </w:t>
            </w:r>
            <w:r>
              <w:rPr>
                <w:rFonts w:ascii="Times New Roman" w:hAnsi="Times New Roman" w:eastAsia="Arial"/>
                <w:spacing w:val="3"/>
                <w:sz w:val="18"/>
                <w:szCs w:val="18"/>
                <w:lang w:val="en-US" w:eastAsia="zh-TW"/>
              </w:rPr>
              <w:t xml:space="preserve">The Company warrants and undertakes that it has not and will not make, offer, promise, receive or authorize any Imprope</w:t>
            </w:r>
            <w:r>
              <w:rPr>
                <w:rFonts w:ascii="Times New Roman" w:hAnsi="Times New Roman" w:eastAsia="Arial"/>
                <w:spacing w:val="3"/>
                <w:sz w:val="18"/>
                <w:szCs w:val="18"/>
                <w:lang w:val="en-US" w:eastAsia="zh-TW"/>
              </w:rPr>
              <w:t xml:space="preserve">r Payment whether directly, indirectly or through any Person or entity to influence an act of a Government Official, Public Body and/or Person or to obtain, maintain, retain business or gain an improper advantage from the Government Official and/or Person.</w:t>
            </w:r>
            <w:r>
              <w:rPr>
                <w:rFonts w:ascii="Times New Roman" w:hAnsi="Times New Roman" w:eastAsia="Arial"/>
                <w:spacing w:val="3"/>
                <w:sz w:val="18"/>
                <w:szCs w:val="18"/>
                <w:lang w:val="en-US" w:eastAsia="zh-TW"/>
              </w:rPr>
              <w:t xml:space="preserve"> </w:t>
            </w:r>
            <w:r>
              <w:rPr>
                <w:rFonts w:ascii="Times New Roman" w:hAnsi="Times New Roman" w:eastAsia="Arial"/>
                <w:spacing w:val="3"/>
                <w:sz w:val="18"/>
                <w:szCs w:val="18"/>
                <w:lang w:val="en-US" w:eastAsia="zh-TW"/>
              </w:rPr>
              <w:t xml:space="preserve">For avoidance of doubt Improper Payment shall include but shall not be limited to the offer, promise, payment of available funds, </w:t>
            </w:r>
            <w:r>
              <w:rPr>
                <w:rFonts w:ascii="Times New Roman" w:hAnsi="Times New Roman" w:eastAsia="Arial"/>
                <w:spacing w:val="3"/>
                <w:sz w:val="18"/>
                <w:szCs w:val="18"/>
                <w:lang w:val="en-US" w:eastAsia="zh-TW"/>
              </w:rPr>
              <w:t xml:space="preserve">favour</w:t>
            </w:r>
            <w:r>
              <w:rPr>
                <w:rFonts w:ascii="Times New Roman" w:hAnsi="Times New Roman" w:eastAsia="Arial"/>
                <w:spacing w:val="3"/>
                <w:sz w:val="18"/>
                <w:szCs w:val="18"/>
                <w:lang w:val="en-US" w:eastAsia="zh-TW"/>
              </w:rPr>
              <w:t xml:space="preserve">, gifts, entertainment, excessive promotional activities, investment opportunities, in-kind contribution, stocks, options, contracts or a promise that has a value or can be exchanged for a value and/or benefit and also creation of a </w:t>
            </w:r>
            <w:r>
              <w:rPr>
                <w:rFonts w:ascii="Times New Roman" w:hAnsi="Times New Roman" w:eastAsia="Arial"/>
                <w:spacing w:val="3"/>
                <w:sz w:val="18"/>
                <w:szCs w:val="18"/>
                <w:lang w:val="en-US" w:eastAsia="zh-TW"/>
              </w:rPr>
              <w:t xml:space="preserve">favourable</w:t>
            </w:r>
            <w:r>
              <w:rPr>
                <w:rFonts w:ascii="Times New Roman" w:hAnsi="Times New Roman" w:eastAsia="Arial"/>
                <w:spacing w:val="3"/>
                <w:sz w:val="18"/>
                <w:szCs w:val="18"/>
                <w:lang w:val="en-US" w:eastAsia="zh-TW"/>
              </w:rPr>
              <w:t xml:space="preserve"> or easier working condition whether in the present or in the future.</w:t>
            </w:r>
            <w:r>
              <w:rPr>
                <w:rFonts w:ascii="Times New Roman" w:hAnsi="Times New Roman"/>
                <w:sz w:val="18"/>
                <w:szCs w:val="18"/>
                <w:lang w:val="en-US"/>
              </w:rPr>
            </w:r>
          </w:p>
        </w:tc>
        <w:tc>
          <w:tcPr>
            <w:tcW w:w="236" w:type="dxa"/>
            <w:textDirection w:val="lrTb"/>
            <w:noWrap w:val="false"/>
          </w:tcPr>
          <w:p>
            <w:pPr>
              <w:pStyle w:val="699"/>
              <w:ind w:left="-57" w:right="-57"/>
              <w:spacing w:after="0" w:line="240" w:lineRule="auto"/>
              <w:rPr>
                <w:rFonts w:ascii="Times New Roman" w:hAnsi="Times New Roman"/>
                <w:sz w:val="18"/>
                <w:szCs w:val="18"/>
                <w:lang w:val="ru-RU"/>
              </w:rPr>
            </w:pPr>
            <w:r>
              <w:rPr>
                <w:rFonts w:ascii="Times New Roman" w:hAnsi="Times New Roman"/>
                <w:sz w:val="18"/>
                <w:szCs w:val="18"/>
                <w:lang w:val="ru-RU"/>
              </w:rPr>
            </w:r>
            <w:r>
              <w:rPr>
                <w:rFonts w:ascii="Times New Roman" w:hAnsi="Times New Roman"/>
                <w:sz w:val="18"/>
                <w:szCs w:val="18"/>
                <w:lang w:val="ru-RU"/>
              </w:rPr>
            </w:r>
          </w:p>
        </w:tc>
        <w:tc>
          <w:tcPr>
            <w:tcW w:w="5329" w:type="dxa"/>
            <w:textDirection w:val="lrTb"/>
            <w:noWrap w:val="false"/>
          </w:tcPr>
          <w:p>
            <w:pPr>
              <w:pStyle w:val="699"/>
              <w:ind w:left="-57" w:right="-57"/>
              <w:spacing w:after="0" w:line="240" w:lineRule="auto"/>
              <w:rPr>
                <w:rFonts w:ascii="Times New Roman" w:hAnsi="Times New Roman"/>
                <w:sz w:val="18"/>
                <w:szCs w:val="18"/>
                <w:lang w:val="ru-RU"/>
              </w:rPr>
            </w:pPr>
            <w:r>
              <w:rPr>
                <w:rFonts w:ascii="Times New Roman" w:hAnsi="Times New Roman"/>
                <w:sz w:val="18"/>
                <w:szCs w:val="18"/>
                <w:lang w:val="ru-RU"/>
              </w:rPr>
              <w:t xml:space="preserve">(f) Клиент строго запрещает давать, предлагать, обещать, получать, и/или давать поручение получать/давать Неправомерные платежи любому Государственному служащему или Лицу. Компания </w:t>
            </w:r>
            <w:r>
              <w:rPr>
                <w:rFonts w:ascii="Times New Roman" w:hAnsi="Times New Roman" w:eastAsia="Calibri"/>
                <w:sz w:val="18"/>
                <w:szCs w:val="18"/>
                <w:lang w:val="ru-RU" w:eastAsia="ru-RU"/>
              </w:rPr>
              <w:t xml:space="preserve">гарантирует</w:t>
            </w:r>
            <w:r>
              <w:rPr>
                <w:rFonts w:ascii="Times New Roman" w:hAnsi="Times New Roman"/>
                <w:sz w:val="18"/>
                <w:szCs w:val="18"/>
                <w:lang w:val="ru-RU"/>
              </w:rPr>
              <w:t xml:space="preserve">, что она не пре</w:t>
            </w:r>
            <w:r>
              <w:rPr>
                <w:rFonts w:ascii="Times New Roman" w:hAnsi="Times New Roman"/>
                <w:sz w:val="18"/>
                <w:szCs w:val="18"/>
                <w:lang w:val="ru-RU"/>
              </w:rPr>
              <w:t xml:space="preserve">длагала, не обещала, не получала, не совершала и/или не поручала получать/давать никаких Неправомерных платежей и гарантирует, что не будет делать всего вышеперечисленного в будущем, самостоятельно или через какое-либо другое Лицо, с намерением повлиять на</w:t>
            </w:r>
            <w:r>
              <w:rPr>
                <w:rFonts w:ascii="Times New Roman" w:hAnsi="Times New Roman"/>
                <w:sz w:val="18"/>
                <w:szCs w:val="18"/>
                <w:lang w:val="ru-RU"/>
              </w:rPr>
              <w:t xml:space="preserve"> действия Государственного служащего, Государственного органа и/ или какое-то другое Лицо; или с намерением получить, сохранить, удержать бизнес или получить неправомерное преимущество от Государственного служащего и/или иного Лица. Во избежание сомнений, </w:t>
            </w:r>
            <w:r>
              <w:rPr>
                <w:rFonts w:ascii="Times New Roman" w:hAnsi="Times New Roman"/>
                <w:sz w:val="18"/>
                <w:szCs w:val="18"/>
                <w:lang w:val="ru-RU"/>
              </w:rPr>
              <w:t xml:space="preserve">Неправомерный платеж включает, но не ограничивается, предложение, обещание, оплату, поощрение, подарки, развлекательные мероприятия, наличные средства, резервные средства, опционы, сделки или обещания, представляющие какую-либо ценность или предполагающие </w:t>
            </w:r>
            <w:r>
              <w:rPr>
                <w:rFonts w:ascii="Times New Roman" w:hAnsi="Times New Roman"/>
                <w:sz w:val="18"/>
                <w:szCs w:val="18"/>
                <w:lang w:val="ru-RU"/>
              </w:rPr>
              <w:t xml:space="preserve">взамен какую-либо выгоду</w:t>
            </w:r>
            <w:r>
              <w:rPr>
                <w:rFonts w:ascii="Times New Roman" w:hAnsi="Times New Roman"/>
                <w:sz w:val="18"/>
                <w:szCs w:val="18"/>
                <w:lang w:val="ru-RU"/>
              </w:rPr>
              <w:t xml:space="preserve">, а так же создание благоприятных и/или более легких рабочих условий в настоящий момент или в будущем. </w:t>
            </w:r>
            <w:r>
              <w:rPr>
                <w:rFonts w:ascii="Times New Roman" w:hAnsi="Times New Roman"/>
                <w:sz w:val="18"/>
                <w:szCs w:val="18"/>
                <w:lang w:val="ru-RU"/>
              </w:rPr>
            </w:r>
          </w:p>
        </w:tc>
      </w:tr>
      <w:tr>
        <w:tblPrEx/>
        <w:trPr>
          <w:trHeight w:val="20"/>
        </w:trPr>
        <w:tc>
          <w:tcPr>
            <w:tcW w:w="5329" w:type="dxa"/>
            <w:textDirection w:val="lrTb"/>
            <w:noWrap w:val="false"/>
          </w:tcPr>
          <w:p>
            <w:pPr>
              <w:ind w:left="-57" w:right="-57"/>
              <w:rPr>
                <w:rFonts w:ascii="Times New Roman" w:hAnsi="Times New Roman"/>
                <w:b/>
                <w:sz w:val="18"/>
                <w:szCs w:val="18"/>
                <w:lang w:val="en-US"/>
              </w:rPr>
            </w:pPr>
            <w:r>
              <w:rPr>
                <w:rFonts w:ascii="Times New Roman" w:hAnsi="Times New Roman"/>
                <w:b/>
                <w:sz w:val="18"/>
                <w:szCs w:val="18"/>
                <w:lang w:val="en-US"/>
              </w:rPr>
            </w:r>
            <w:r>
              <w:rPr>
                <w:rFonts w:ascii="Times New Roman" w:hAnsi="Times New Roman"/>
                <w:b/>
                <w:sz w:val="18"/>
                <w:szCs w:val="18"/>
                <w:lang w:val="en-US"/>
              </w:rPr>
            </w:r>
          </w:p>
        </w:tc>
        <w:tc>
          <w:tcPr>
            <w:tcW w:w="236" w:type="dxa"/>
            <w:textDirection w:val="lrTb"/>
            <w:noWrap w:val="false"/>
          </w:tcPr>
          <w:p>
            <w:pPr>
              <w:pStyle w:val="699"/>
              <w:ind w:left="-57" w:right="-57"/>
              <w:spacing w:after="0" w:line="240" w:lineRule="auto"/>
              <w:rPr>
                <w:rFonts w:ascii="Times New Roman" w:hAnsi="Times New Roman"/>
                <w:b/>
                <w:sz w:val="18"/>
                <w:szCs w:val="18"/>
                <w:lang w:val="en-US"/>
              </w:rPr>
            </w:pPr>
            <w:r>
              <w:rPr>
                <w:rFonts w:ascii="Times New Roman" w:hAnsi="Times New Roman"/>
                <w:b/>
                <w:sz w:val="18"/>
                <w:szCs w:val="18"/>
                <w:lang w:val="en-US"/>
              </w:rPr>
            </w:r>
            <w:r>
              <w:rPr>
                <w:rFonts w:ascii="Times New Roman" w:hAnsi="Times New Roman"/>
                <w:b/>
                <w:sz w:val="18"/>
                <w:szCs w:val="18"/>
                <w:lang w:val="en-US"/>
              </w:rPr>
            </w:r>
          </w:p>
        </w:tc>
        <w:tc>
          <w:tcPr>
            <w:tcW w:w="5329" w:type="dxa"/>
            <w:textDirection w:val="lrTb"/>
            <w:noWrap w:val="false"/>
          </w:tcPr>
          <w:p>
            <w:pPr>
              <w:pStyle w:val="699"/>
              <w:ind w:left="-57" w:right="-57"/>
              <w:spacing w:after="0" w:line="240" w:lineRule="auto"/>
              <w:rPr>
                <w:rFonts w:ascii="Times New Roman" w:hAnsi="Times New Roman"/>
                <w:b/>
                <w:sz w:val="18"/>
                <w:szCs w:val="18"/>
                <w:lang w:val="ru-RU"/>
              </w:rPr>
            </w:pPr>
            <w:r>
              <w:rPr>
                <w:rFonts w:ascii="Times New Roman" w:hAnsi="Times New Roman"/>
                <w:b/>
                <w:sz w:val="18"/>
                <w:szCs w:val="18"/>
                <w:lang w:val="ru-RU"/>
              </w:rPr>
            </w:r>
            <w:r>
              <w:rPr>
                <w:rFonts w:ascii="Times New Roman" w:hAnsi="Times New Roman"/>
                <w:b/>
                <w:sz w:val="18"/>
                <w:szCs w:val="18"/>
                <w:lang w:val="ru-RU"/>
              </w:rPr>
            </w:r>
          </w:p>
        </w:tc>
      </w:tr>
      <w:tr>
        <w:tblPrEx/>
        <w:trPr>
          <w:trHeight w:val="20"/>
        </w:trPr>
        <w:tc>
          <w:tcPr>
            <w:tcW w:w="5329" w:type="dxa"/>
            <w:textDirection w:val="lrTb"/>
            <w:noWrap w:val="false"/>
          </w:tcPr>
          <w:p>
            <w:pPr>
              <w:ind w:left="-57" w:right="-57"/>
              <w:jc w:val="center"/>
              <w:rPr>
                <w:rFonts w:ascii="Times New Roman" w:hAnsi="Times New Roman"/>
                <w:b/>
                <w:sz w:val="18"/>
                <w:szCs w:val="18"/>
                <w:lang w:val="en-US"/>
              </w:rPr>
            </w:pPr>
            <w:r>
              <w:rPr>
                <w:rFonts w:ascii="Times New Roman" w:hAnsi="Times New Roman"/>
                <w:b/>
                <w:sz w:val="18"/>
                <w:szCs w:val="18"/>
                <w:lang w:val="en-US"/>
              </w:rPr>
              <w:t xml:space="preserve">3. Guarantees</w:t>
            </w:r>
            <w:r>
              <w:rPr>
                <w:rFonts w:ascii="Times New Roman" w:hAnsi="Times New Roman"/>
                <w:b/>
                <w:sz w:val="18"/>
                <w:szCs w:val="18"/>
                <w:lang w:val="en-US"/>
              </w:rPr>
            </w:r>
          </w:p>
        </w:tc>
        <w:tc>
          <w:tcPr>
            <w:tcW w:w="236" w:type="dxa"/>
            <w:textDirection w:val="lrTb"/>
            <w:noWrap w:val="false"/>
          </w:tcPr>
          <w:p>
            <w:pPr>
              <w:ind w:left="-57" w:right="-57"/>
              <w:rPr>
                <w:rFonts w:ascii="Times New Roman" w:hAnsi="Times New Roman"/>
                <w:sz w:val="18"/>
                <w:szCs w:val="18"/>
                <w:lang w:val="en-US"/>
              </w:rPr>
            </w:pPr>
            <w:r>
              <w:rPr>
                <w:rFonts w:ascii="Times New Roman" w:hAnsi="Times New Roman"/>
                <w:sz w:val="18"/>
                <w:szCs w:val="18"/>
                <w:lang w:val="en-US"/>
              </w:rPr>
            </w:r>
            <w:r>
              <w:rPr>
                <w:rFonts w:ascii="Times New Roman" w:hAnsi="Times New Roman"/>
                <w:sz w:val="18"/>
                <w:szCs w:val="18"/>
                <w:lang w:val="en-US"/>
              </w:rPr>
            </w:r>
          </w:p>
        </w:tc>
        <w:tc>
          <w:tcPr>
            <w:tcW w:w="5329" w:type="dxa"/>
            <w:textDirection w:val="lrTb"/>
            <w:noWrap w:val="false"/>
          </w:tcPr>
          <w:p>
            <w:pPr>
              <w:ind w:left="-57" w:right="-57"/>
              <w:jc w:val="center"/>
              <w:rPr>
                <w:rFonts w:ascii="Times New Roman" w:hAnsi="Times New Roman"/>
                <w:b/>
                <w:sz w:val="18"/>
                <w:szCs w:val="18"/>
                <w:lang w:val="ru-RU"/>
              </w:rPr>
            </w:pPr>
            <w:r>
              <w:rPr>
                <w:rFonts w:ascii="Times New Roman" w:hAnsi="Times New Roman"/>
                <w:b/>
                <w:sz w:val="18"/>
                <w:szCs w:val="18"/>
                <w:lang w:val="ru-RU"/>
              </w:rPr>
              <w:t xml:space="preserve">3. Гарантии</w:t>
            </w:r>
            <w:r>
              <w:rPr>
                <w:rFonts w:ascii="Times New Roman" w:hAnsi="Times New Roman"/>
                <w:b/>
                <w:sz w:val="18"/>
                <w:szCs w:val="18"/>
                <w:lang w:val="ru-RU"/>
              </w:rPr>
            </w:r>
          </w:p>
        </w:tc>
      </w:tr>
      <w:tr>
        <w:tblPrEx/>
        <w:trPr>
          <w:trHeight w:val="20"/>
        </w:trPr>
        <w:tc>
          <w:tcPr>
            <w:tcW w:w="5329" w:type="dxa"/>
            <w:textDirection w:val="lrTb"/>
            <w:noWrap w:val="false"/>
          </w:tcPr>
          <w:p>
            <w:pPr>
              <w:ind w:left="-57" w:right="-57"/>
              <w:rPr>
                <w:rFonts w:ascii="Times New Roman" w:hAnsi="Times New Roman"/>
                <w:sz w:val="18"/>
                <w:szCs w:val="18"/>
                <w:lang w:val="en-US"/>
              </w:rPr>
            </w:pPr>
            <w:r>
              <w:rPr>
                <w:rFonts w:ascii="Times New Roman" w:hAnsi="Times New Roman"/>
                <w:sz w:val="18"/>
                <w:szCs w:val="18"/>
                <w:lang w:val="en-US"/>
              </w:rPr>
              <w:t xml:space="preserve">(a) The Company also warrants and represents, having made reasonable enquiries, that neither the Company nor the Company Group:</w:t>
            </w:r>
            <w:r>
              <w:rPr>
                <w:rFonts w:ascii="Times New Roman" w:hAnsi="Times New Roman"/>
                <w:sz w:val="18"/>
                <w:szCs w:val="18"/>
                <w:lang w:val="en-US"/>
              </w:rPr>
            </w:r>
          </w:p>
        </w:tc>
        <w:tc>
          <w:tcPr>
            <w:tcW w:w="236" w:type="dxa"/>
            <w:textDirection w:val="lrTb"/>
            <w:noWrap w:val="false"/>
          </w:tcPr>
          <w:p>
            <w:pPr>
              <w:pStyle w:val="699"/>
              <w:ind w:left="-57" w:right="-57"/>
              <w:spacing w:after="0" w:line="240" w:lineRule="auto"/>
              <w:rPr>
                <w:rFonts w:ascii="Times New Roman" w:hAnsi="Times New Roman"/>
                <w:b/>
                <w:sz w:val="18"/>
                <w:szCs w:val="18"/>
                <w:lang w:val="en-US"/>
              </w:rPr>
            </w:pPr>
            <w:r>
              <w:rPr>
                <w:rFonts w:ascii="Times New Roman" w:hAnsi="Times New Roman"/>
                <w:b/>
                <w:sz w:val="18"/>
                <w:szCs w:val="18"/>
                <w:lang w:val="en-US"/>
              </w:rPr>
            </w:r>
            <w:r>
              <w:rPr>
                <w:rFonts w:ascii="Times New Roman" w:hAnsi="Times New Roman"/>
                <w:b/>
                <w:sz w:val="18"/>
                <w:szCs w:val="18"/>
                <w:lang w:val="en-US"/>
              </w:rPr>
            </w:r>
          </w:p>
        </w:tc>
        <w:tc>
          <w:tcPr>
            <w:tcW w:w="5329" w:type="dxa"/>
            <w:textDirection w:val="lrTb"/>
            <w:noWrap w:val="false"/>
          </w:tcPr>
          <w:p>
            <w:pPr>
              <w:pStyle w:val="699"/>
              <w:ind w:left="-57" w:right="-57"/>
              <w:spacing w:after="0" w:line="240" w:lineRule="auto"/>
              <w:rPr>
                <w:rFonts w:ascii="Times New Roman" w:hAnsi="Times New Roman"/>
                <w:b/>
                <w:sz w:val="18"/>
                <w:szCs w:val="18"/>
                <w:lang w:val="ru-RU"/>
              </w:rPr>
            </w:pPr>
            <w:r>
              <w:rPr>
                <w:rFonts w:ascii="Times New Roman" w:hAnsi="Times New Roman"/>
                <w:sz w:val="18"/>
                <w:szCs w:val="18"/>
                <w:lang w:val="ru-RU"/>
              </w:rPr>
              <w:t xml:space="preserve">(a) Компания заявляет и гарантирует, что ни Компания, ни Группа Компании:</w:t>
            </w:r>
            <w:r>
              <w:rPr>
                <w:rFonts w:ascii="Times New Roman" w:hAnsi="Times New Roman"/>
                <w:b/>
                <w:sz w:val="18"/>
                <w:szCs w:val="18"/>
                <w:lang w:val="ru-RU"/>
              </w:rPr>
            </w:r>
          </w:p>
        </w:tc>
      </w:tr>
      <w:tr>
        <w:tblPrEx/>
        <w:trPr>
          <w:trHeight w:val="20"/>
        </w:trPr>
        <w:tc>
          <w:tcPr>
            <w:tcW w:w="5329" w:type="dxa"/>
            <w:textDirection w:val="lrTb"/>
            <w:noWrap w:val="false"/>
          </w:tcPr>
          <w:p>
            <w:pPr>
              <w:ind w:left="-57" w:right="-57"/>
              <w:rPr>
                <w:rFonts w:ascii="Times New Roman" w:hAnsi="Times New Roman"/>
                <w:sz w:val="18"/>
                <w:szCs w:val="18"/>
                <w:lang w:val="en-US"/>
              </w:rPr>
            </w:pPr>
            <w:r>
              <w:rPr>
                <w:rFonts w:ascii="Times New Roman" w:hAnsi="Times New Roman"/>
                <w:sz w:val="18"/>
                <w:szCs w:val="18"/>
                <w:lang w:val="en-US"/>
              </w:rPr>
              <w:t xml:space="preserve">- has been convicted of any offence involving bribery, corruption, fraud, dishonesty or trade control regulation;</w:t>
            </w:r>
            <w:r>
              <w:rPr>
                <w:rFonts w:ascii="Times New Roman" w:hAnsi="Times New Roman"/>
                <w:sz w:val="18"/>
                <w:szCs w:val="18"/>
                <w:lang w:val="en-US"/>
              </w:rPr>
            </w:r>
          </w:p>
        </w:tc>
        <w:tc>
          <w:tcPr>
            <w:tcW w:w="236" w:type="dxa"/>
            <w:textDirection w:val="lrTb"/>
            <w:noWrap w:val="false"/>
          </w:tcPr>
          <w:p>
            <w:pPr>
              <w:pStyle w:val="699"/>
              <w:ind w:left="-57" w:right="-57"/>
              <w:spacing w:after="0" w:line="240" w:lineRule="auto"/>
              <w:rPr>
                <w:rFonts w:ascii="Times New Roman" w:hAnsi="Times New Roman"/>
                <w:sz w:val="18"/>
                <w:szCs w:val="18"/>
                <w:lang w:val="en-US"/>
              </w:rPr>
            </w:pPr>
            <w:r>
              <w:rPr>
                <w:rFonts w:ascii="Times New Roman" w:hAnsi="Times New Roman"/>
                <w:sz w:val="18"/>
                <w:szCs w:val="18"/>
                <w:lang w:val="en-US"/>
              </w:rPr>
            </w:r>
            <w:r>
              <w:rPr>
                <w:rFonts w:ascii="Times New Roman" w:hAnsi="Times New Roman"/>
                <w:sz w:val="18"/>
                <w:szCs w:val="18"/>
                <w:lang w:val="en-US"/>
              </w:rPr>
            </w:r>
          </w:p>
        </w:tc>
        <w:tc>
          <w:tcPr>
            <w:tcW w:w="5329" w:type="dxa"/>
            <w:textDirection w:val="lrTb"/>
            <w:noWrap w:val="false"/>
          </w:tcPr>
          <w:p>
            <w:pPr>
              <w:pStyle w:val="699"/>
              <w:ind w:left="-57" w:right="-57"/>
              <w:spacing w:after="0" w:line="240" w:lineRule="auto"/>
              <w:rPr>
                <w:rFonts w:ascii="Times New Roman" w:hAnsi="Times New Roman"/>
                <w:b/>
                <w:sz w:val="18"/>
                <w:szCs w:val="18"/>
                <w:lang w:val="ru-RU"/>
              </w:rPr>
            </w:pPr>
            <w:r>
              <w:rPr>
                <w:rFonts w:ascii="Times New Roman" w:hAnsi="Times New Roman"/>
                <w:sz w:val="18"/>
                <w:szCs w:val="18"/>
                <w:lang w:val="ru-RU"/>
              </w:rPr>
              <w:t xml:space="preserve">- не были осуждены за любое преступление, связанное со взяточничеством, коммерческим подкупом, коррупцией, мошенничеством, обманом или нарушением правил внешней торговли;</w:t>
            </w:r>
            <w:r>
              <w:rPr>
                <w:rFonts w:ascii="Times New Roman" w:hAnsi="Times New Roman"/>
                <w:b/>
                <w:sz w:val="18"/>
                <w:szCs w:val="18"/>
                <w:lang w:val="ru-RU"/>
              </w:rPr>
            </w:r>
          </w:p>
        </w:tc>
      </w:tr>
      <w:tr>
        <w:tblPrEx/>
        <w:trPr>
          <w:trHeight w:val="20"/>
        </w:trPr>
        <w:tc>
          <w:tcPr>
            <w:tcW w:w="5329" w:type="dxa"/>
            <w:textDirection w:val="lrTb"/>
            <w:noWrap w:val="false"/>
          </w:tcPr>
          <w:p>
            <w:pPr>
              <w:ind w:left="-57" w:right="-57"/>
              <w:rPr>
                <w:rFonts w:ascii="Times New Roman" w:hAnsi="Times New Roman"/>
                <w:sz w:val="18"/>
                <w:szCs w:val="18"/>
                <w:lang w:val="en-US"/>
              </w:rPr>
            </w:pPr>
            <w:r>
              <w:rPr>
                <w:rFonts w:ascii="Times New Roman" w:hAnsi="Times New Roman"/>
                <w:sz w:val="18"/>
                <w:szCs w:val="18"/>
                <w:lang w:val="en-US"/>
              </w:rPr>
              <w:t xml:space="preserve">- has been or is</w:t>
            </w:r>
            <w:r>
              <w:rPr>
                <w:rFonts w:ascii="Times New Roman" w:hAnsi="Times New Roman"/>
                <w:sz w:val="18"/>
                <w:szCs w:val="18"/>
                <w:lang w:val="en-US"/>
              </w:rPr>
              <w:t xml:space="preserve"> the subject of any investigation, inquiry or enforcement proceedings by any governmental, administrative or regulatory body regarding any offence or alleged offence involving bribery, corruption, fraud, dishonesty or breach of trade control regulation; or</w:t>
            </w:r>
            <w:r>
              <w:rPr>
                <w:rFonts w:ascii="Times New Roman" w:hAnsi="Times New Roman"/>
                <w:sz w:val="18"/>
                <w:szCs w:val="18"/>
                <w:lang w:val="en-US"/>
              </w:rPr>
            </w:r>
          </w:p>
        </w:tc>
        <w:tc>
          <w:tcPr>
            <w:tcW w:w="236" w:type="dxa"/>
            <w:textDirection w:val="lrTb"/>
            <w:noWrap w:val="false"/>
          </w:tcPr>
          <w:p>
            <w:pPr>
              <w:pStyle w:val="699"/>
              <w:ind w:left="-57" w:right="-57"/>
              <w:spacing w:after="0" w:line="240" w:lineRule="auto"/>
              <w:rPr>
                <w:rFonts w:ascii="Times New Roman" w:hAnsi="Times New Roman"/>
                <w:sz w:val="18"/>
                <w:szCs w:val="18"/>
                <w:lang w:val="en-US"/>
              </w:rPr>
            </w:pPr>
            <w:r>
              <w:rPr>
                <w:rFonts w:ascii="Times New Roman" w:hAnsi="Times New Roman"/>
                <w:sz w:val="18"/>
                <w:szCs w:val="18"/>
                <w:lang w:val="en-US"/>
              </w:rPr>
            </w:r>
            <w:r>
              <w:rPr>
                <w:rFonts w:ascii="Times New Roman" w:hAnsi="Times New Roman"/>
                <w:sz w:val="18"/>
                <w:szCs w:val="18"/>
                <w:lang w:val="en-US"/>
              </w:rPr>
            </w:r>
          </w:p>
        </w:tc>
        <w:tc>
          <w:tcPr>
            <w:tcW w:w="5329" w:type="dxa"/>
            <w:textDirection w:val="lrTb"/>
            <w:noWrap w:val="false"/>
          </w:tcPr>
          <w:p>
            <w:pPr>
              <w:pStyle w:val="699"/>
              <w:ind w:left="-57" w:right="-57"/>
              <w:spacing w:after="0" w:line="240" w:lineRule="auto"/>
              <w:rPr>
                <w:rFonts w:ascii="Times New Roman" w:hAnsi="Times New Roman"/>
                <w:b/>
                <w:sz w:val="18"/>
                <w:szCs w:val="18"/>
                <w:lang w:val="ru-RU"/>
              </w:rPr>
            </w:pPr>
            <w:r>
              <w:rPr>
                <w:rFonts w:ascii="Times New Roman" w:hAnsi="Times New Roman"/>
                <w:sz w:val="18"/>
                <w:szCs w:val="18"/>
                <w:lang w:val="ru-RU"/>
              </w:rPr>
              <w:t xml:space="preserve">- не были или не находятся под следствием, или в исполнительном производстве, осуществляемом любым го</w:t>
            </w:r>
            <w:r>
              <w:rPr>
                <w:rFonts w:ascii="Times New Roman" w:hAnsi="Times New Roman"/>
                <w:sz w:val="18"/>
                <w:szCs w:val="18"/>
                <w:lang w:val="ru-RU"/>
              </w:rPr>
              <w:t xml:space="preserve">сударственным, административным или регулирующим органом в отношении любого правонарушения или преступления, связанного с предполагаемым взяточничеством, коммерческим подкупом, коррупцией, мошенничеством, обманом или нарушением правил внешней торговли; или</w:t>
            </w:r>
            <w:r>
              <w:rPr>
                <w:rFonts w:ascii="Times New Roman" w:hAnsi="Times New Roman"/>
                <w:b/>
                <w:sz w:val="18"/>
                <w:szCs w:val="18"/>
                <w:lang w:val="ru-RU"/>
              </w:rPr>
            </w:r>
          </w:p>
        </w:tc>
      </w:tr>
      <w:tr>
        <w:tblPrEx/>
        <w:trPr>
          <w:trHeight w:val="20"/>
        </w:trPr>
        <w:tc>
          <w:tcPr>
            <w:tcW w:w="5329" w:type="dxa"/>
            <w:textDirection w:val="lrTb"/>
            <w:noWrap w:val="false"/>
          </w:tcPr>
          <w:p>
            <w:pPr>
              <w:ind w:left="-57" w:right="-57"/>
              <w:rPr>
                <w:rFonts w:ascii="Times New Roman" w:hAnsi="Times New Roman"/>
                <w:sz w:val="18"/>
                <w:szCs w:val="18"/>
                <w:lang w:val="en-US"/>
              </w:rPr>
            </w:pPr>
            <w:r>
              <w:rPr>
                <w:rFonts w:ascii="Times New Roman" w:hAnsi="Times New Roman"/>
                <w:sz w:val="18"/>
                <w:szCs w:val="18"/>
                <w:lang w:val="en-US"/>
              </w:rPr>
              <w:t xml:space="preserve">- has been</w:t>
            </w:r>
            <w:r>
              <w:rPr>
                <w:rFonts w:ascii="Times New Roman" w:hAnsi="Times New Roman"/>
                <w:sz w:val="18"/>
                <w:szCs w:val="18"/>
                <w:lang w:val="en-US"/>
              </w:rPr>
              <w:t xml:space="preserve"> or is listed by any government agency or development bank as being debarred, suspended, proposed for suspension or debarment, or otherwise ineligible for participation in procurement programs or contracts run or offered by such agency or development bank;</w:t>
            </w:r>
            <w:r>
              <w:rPr>
                <w:rFonts w:ascii="Times New Roman" w:hAnsi="Times New Roman"/>
                <w:sz w:val="18"/>
                <w:szCs w:val="18"/>
                <w:lang w:val="en-US"/>
              </w:rPr>
            </w:r>
          </w:p>
        </w:tc>
        <w:tc>
          <w:tcPr>
            <w:tcW w:w="236" w:type="dxa"/>
            <w:textDirection w:val="lrTb"/>
            <w:noWrap w:val="false"/>
          </w:tcPr>
          <w:p>
            <w:pPr>
              <w:pStyle w:val="699"/>
              <w:ind w:left="-57" w:right="-57"/>
              <w:spacing w:after="0" w:line="240" w:lineRule="auto"/>
              <w:rPr>
                <w:rFonts w:ascii="Times New Roman" w:hAnsi="Times New Roman"/>
                <w:sz w:val="18"/>
                <w:szCs w:val="18"/>
                <w:lang w:val="en-US"/>
              </w:rPr>
            </w:pPr>
            <w:r>
              <w:rPr>
                <w:rFonts w:ascii="Times New Roman" w:hAnsi="Times New Roman"/>
                <w:sz w:val="18"/>
                <w:szCs w:val="18"/>
                <w:lang w:val="en-US"/>
              </w:rPr>
            </w:r>
            <w:r>
              <w:rPr>
                <w:rFonts w:ascii="Times New Roman" w:hAnsi="Times New Roman"/>
                <w:sz w:val="18"/>
                <w:szCs w:val="18"/>
                <w:lang w:val="en-US"/>
              </w:rPr>
            </w:r>
          </w:p>
        </w:tc>
        <w:tc>
          <w:tcPr>
            <w:tcW w:w="5329" w:type="dxa"/>
            <w:textDirection w:val="lrTb"/>
            <w:noWrap w:val="false"/>
          </w:tcPr>
          <w:p>
            <w:pPr>
              <w:pStyle w:val="699"/>
              <w:ind w:left="-57" w:right="-57"/>
              <w:spacing w:after="0" w:line="240" w:lineRule="auto"/>
              <w:rPr>
                <w:rFonts w:ascii="Times New Roman" w:hAnsi="Times New Roman"/>
                <w:b/>
                <w:sz w:val="18"/>
                <w:szCs w:val="18"/>
                <w:lang w:val="ru-RU"/>
              </w:rPr>
            </w:pPr>
            <w:r>
              <w:rPr>
                <w:rFonts w:ascii="Times New Roman" w:hAnsi="Times New Roman"/>
                <w:sz w:val="18"/>
                <w:szCs w:val="18"/>
                <w:lang w:val="ru-RU"/>
              </w:rPr>
              <w:t xml:space="preserve">- не были или не находятся в списке любого государственного органа, в качестве дискв</w:t>
            </w:r>
            <w:r>
              <w:rPr>
                <w:rFonts w:ascii="Times New Roman" w:hAnsi="Times New Roman"/>
                <w:sz w:val="18"/>
                <w:szCs w:val="18"/>
                <w:lang w:val="ru-RU"/>
              </w:rPr>
              <w:t xml:space="preserve">алифицированного, временно дисквалифицированного, предложенного для дисквалификации/ временной дисквалификации, или иным образом не имеющим права на участие в программе закупок или в договорах, контролируемых или предлагаемых данными учреждениями/органами;</w:t>
            </w:r>
            <w:r>
              <w:rPr>
                <w:rFonts w:ascii="Times New Roman" w:hAnsi="Times New Roman"/>
                <w:b/>
                <w:sz w:val="18"/>
                <w:szCs w:val="18"/>
                <w:lang w:val="ru-RU"/>
              </w:rPr>
            </w:r>
          </w:p>
        </w:tc>
      </w:tr>
      <w:tr>
        <w:tblPrEx/>
        <w:trPr>
          <w:trHeight w:val="20"/>
        </w:trPr>
        <w:tc>
          <w:tcPr>
            <w:tcW w:w="5329" w:type="dxa"/>
            <w:textDirection w:val="lrTb"/>
            <w:noWrap w:val="false"/>
          </w:tcPr>
          <w:p>
            <w:pPr>
              <w:ind w:left="-57" w:right="-57"/>
              <w:rPr>
                <w:rFonts w:ascii="Times New Roman" w:hAnsi="Times New Roman"/>
                <w:sz w:val="18"/>
                <w:szCs w:val="18"/>
                <w:lang w:val="en-US"/>
              </w:rPr>
            </w:pPr>
            <w:r>
              <w:rPr>
                <w:rFonts w:ascii="Times New Roman" w:hAnsi="Times New Roman"/>
                <w:sz w:val="18"/>
                <w:szCs w:val="18"/>
                <w:lang w:val="en-US"/>
              </w:rPr>
              <w:t xml:space="preserve">- unless disclosed in writing to the Client, no Government Official or Close Family Member owns or possesses, directly or indirectly, shares or any other beneficial interest in the Company and/or the Company Group (other t</w:t>
            </w:r>
            <w:r>
              <w:rPr>
                <w:rFonts w:ascii="Times New Roman" w:hAnsi="Times New Roman"/>
                <w:sz w:val="18"/>
                <w:szCs w:val="18"/>
                <w:lang w:val="en-US"/>
              </w:rPr>
              <w:t xml:space="preserve">han through ownership of publicly traded securities that is not sufficient to constitute a controlling interest), or is a director, agent, consultant or representative of Company and/or Company Group, or have a direct or indirect interest in the Agreement.</w:t>
            </w:r>
            <w:r>
              <w:rPr>
                <w:rFonts w:ascii="Times New Roman" w:hAnsi="Times New Roman"/>
                <w:sz w:val="18"/>
                <w:szCs w:val="18"/>
                <w:lang w:val="en-US"/>
              </w:rPr>
            </w:r>
          </w:p>
        </w:tc>
        <w:tc>
          <w:tcPr>
            <w:tcW w:w="236" w:type="dxa"/>
            <w:textDirection w:val="lrTb"/>
            <w:noWrap w:val="false"/>
          </w:tcPr>
          <w:p>
            <w:pPr>
              <w:pStyle w:val="699"/>
              <w:ind w:left="-57" w:right="-57"/>
              <w:spacing w:after="0" w:line="240" w:lineRule="auto"/>
              <w:rPr>
                <w:rFonts w:ascii="Times New Roman" w:hAnsi="Times New Roman"/>
                <w:sz w:val="18"/>
                <w:szCs w:val="18"/>
                <w:lang w:val="en-US"/>
              </w:rPr>
            </w:pPr>
            <w:r>
              <w:rPr>
                <w:rFonts w:ascii="Times New Roman" w:hAnsi="Times New Roman"/>
                <w:sz w:val="18"/>
                <w:szCs w:val="18"/>
                <w:lang w:val="en-US"/>
              </w:rPr>
            </w:r>
            <w:r>
              <w:rPr>
                <w:rFonts w:ascii="Times New Roman" w:hAnsi="Times New Roman"/>
                <w:sz w:val="18"/>
                <w:szCs w:val="18"/>
                <w:lang w:val="en-US"/>
              </w:rPr>
            </w:r>
          </w:p>
        </w:tc>
        <w:tc>
          <w:tcPr>
            <w:tcW w:w="5329" w:type="dxa"/>
            <w:textDirection w:val="lrTb"/>
            <w:noWrap w:val="false"/>
          </w:tcPr>
          <w:p>
            <w:pPr>
              <w:pStyle w:val="699"/>
              <w:ind w:left="-57" w:right="-57"/>
              <w:spacing w:after="0" w:line="240" w:lineRule="auto"/>
              <w:rPr>
                <w:rFonts w:ascii="Times New Roman" w:hAnsi="Times New Roman"/>
                <w:b/>
                <w:sz w:val="18"/>
                <w:szCs w:val="18"/>
                <w:lang w:val="ru-RU"/>
              </w:rPr>
            </w:pPr>
            <w:r>
              <w:rPr>
                <w:rFonts w:ascii="Times New Roman" w:hAnsi="Times New Roman"/>
                <w:sz w:val="18"/>
                <w:szCs w:val="18"/>
                <w:lang w:val="ru-RU"/>
              </w:rPr>
              <w:t xml:space="preserve">- если иное не </w:t>
            </w:r>
            <w:r>
              <w:rPr>
                <w:rFonts w:ascii="Times New Roman" w:hAnsi="Times New Roman"/>
                <w:sz w:val="18"/>
                <w:szCs w:val="18"/>
                <w:lang w:val="ru-RU"/>
              </w:rPr>
              <w:t xml:space="preserve">было прямо раскрыто Клиенту в письменной форме: никто из Государственных служащих или их Близких родственников не владеет и/или не имеет в собственности, прямо или косвенно, акции (доли) или другие активы Компании / Группы Компании (за исключением публично</w:t>
            </w:r>
            <w:r>
              <w:rPr>
                <w:rFonts w:ascii="Times New Roman" w:hAnsi="Times New Roman"/>
                <w:sz w:val="18"/>
                <w:szCs w:val="18"/>
                <w:lang w:val="ru-RU"/>
              </w:rPr>
              <w:t xml:space="preserve"> проданных ценных бумаг, которых не достаточно для контрольного пакета акций), а также никто из Государственных служащих или их Близких родственников не является директором, руководителем, агентом, консультантом или представителем Компании или кого-либо из</w:t>
            </w:r>
            <w:r>
              <w:rPr>
                <w:rFonts w:ascii="Times New Roman" w:hAnsi="Times New Roman"/>
                <w:sz w:val="18"/>
                <w:szCs w:val="18"/>
                <w:lang w:val="ru-RU"/>
              </w:rPr>
              <w:t xml:space="preserve"> </w:t>
            </w:r>
            <w:r>
              <w:rPr>
                <w:rFonts w:ascii="Times New Roman" w:hAnsi="Times New Roman"/>
                <w:sz w:val="18"/>
                <w:szCs w:val="18"/>
                <w:lang w:val="ru-RU"/>
              </w:rPr>
              <w:t xml:space="preserve">Группы Компании; никто из Государственных служащих или их Близких родственников не имеет прямого или косвенного интереса в настоящем Договоре.</w:t>
            </w:r>
            <w:r>
              <w:rPr>
                <w:rFonts w:ascii="Times New Roman" w:hAnsi="Times New Roman"/>
                <w:b/>
                <w:sz w:val="18"/>
                <w:szCs w:val="18"/>
                <w:lang w:val="ru-RU"/>
              </w:rPr>
            </w:r>
          </w:p>
        </w:tc>
      </w:tr>
      <w:tr>
        <w:tblPrEx/>
        <w:trPr>
          <w:trHeight w:val="20"/>
        </w:trPr>
        <w:tc>
          <w:tcPr>
            <w:tcW w:w="5329" w:type="dxa"/>
            <w:textDirection w:val="lrTb"/>
            <w:noWrap w:val="false"/>
          </w:tcPr>
          <w:p>
            <w:pPr>
              <w:ind w:left="-57" w:right="-57"/>
              <w:tabs>
                <w:tab w:val="left" w:pos="1080" w:leader="none"/>
              </w:tabs>
              <w:rPr>
                <w:rFonts w:ascii="Times New Roman" w:hAnsi="Times New Roman" w:eastAsia="Arial"/>
                <w:spacing w:val="3"/>
                <w:sz w:val="18"/>
                <w:szCs w:val="18"/>
                <w:lang w:val="en-US" w:eastAsia="zh-TW"/>
              </w:rPr>
            </w:pPr>
            <w:r>
              <w:rPr>
                <w:rFonts w:ascii="Times New Roman" w:hAnsi="Times New Roman"/>
                <w:sz w:val="18"/>
                <w:szCs w:val="18"/>
                <w:lang w:val="en-US"/>
              </w:rPr>
              <w:t xml:space="preserve">(b) The </w:t>
            </w:r>
            <w:r>
              <w:rPr>
                <w:rFonts w:ascii="Times New Roman" w:hAnsi="Times New Roman" w:eastAsia="Arial"/>
                <w:spacing w:val="3"/>
                <w:sz w:val="18"/>
                <w:szCs w:val="18"/>
                <w:lang w:val="en-US" w:eastAsia="zh-TW"/>
              </w:rPr>
              <w:t xml:space="preserve">Company shall cause and ensures that:</w:t>
            </w:r>
            <w:r>
              <w:rPr>
                <w:rFonts w:ascii="Times New Roman" w:hAnsi="Times New Roman" w:eastAsia="Arial"/>
                <w:spacing w:val="3"/>
                <w:sz w:val="18"/>
                <w:szCs w:val="18"/>
                <w:lang w:val="en-US" w:eastAsia="zh-TW"/>
              </w:rPr>
            </w:r>
          </w:p>
        </w:tc>
        <w:tc>
          <w:tcPr>
            <w:tcW w:w="236" w:type="dxa"/>
            <w:textDirection w:val="lrTb"/>
            <w:noWrap w:val="false"/>
          </w:tcPr>
          <w:p>
            <w:pPr>
              <w:ind w:left="-57" w:right="-57"/>
              <w:rPr>
                <w:rFonts w:ascii="Times New Roman" w:hAnsi="Times New Roman"/>
                <w:sz w:val="18"/>
                <w:szCs w:val="18"/>
                <w:lang w:val="en-US"/>
              </w:rPr>
            </w:pPr>
            <w:r>
              <w:rPr>
                <w:rFonts w:ascii="Times New Roman" w:hAnsi="Times New Roman"/>
                <w:sz w:val="18"/>
                <w:szCs w:val="18"/>
                <w:lang w:val="en-US"/>
              </w:rPr>
            </w:r>
            <w:r>
              <w:rPr>
                <w:rFonts w:ascii="Times New Roman" w:hAnsi="Times New Roman"/>
                <w:sz w:val="18"/>
                <w:szCs w:val="18"/>
                <w:lang w:val="en-US"/>
              </w:rPr>
            </w:r>
          </w:p>
        </w:tc>
        <w:tc>
          <w:tcPr>
            <w:tcW w:w="5329" w:type="dxa"/>
            <w:textDirection w:val="lrTb"/>
            <w:noWrap w:val="false"/>
          </w:tcPr>
          <w:p>
            <w:pPr>
              <w:pStyle w:val="699"/>
              <w:ind w:left="-57" w:right="-57"/>
              <w:spacing w:after="0" w:line="240" w:lineRule="auto"/>
              <w:rPr>
                <w:rFonts w:ascii="Times New Roman" w:hAnsi="Times New Roman"/>
                <w:sz w:val="18"/>
                <w:szCs w:val="18"/>
                <w:lang w:val="ru-RU"/>
              </w:rPr>
            </w:pPr>
            <w:r>
              <w:rPr>
                <w:rFonts w:ascii="Times New Roman" w:hAnsi="Times New Roman"/>
                <w:sz w:val="18"/>
                <w:szCs w:val="18"/>
                <w:lang w:val="ru-RU"/>
              </w:rPr>
              <w:t xml:space="preserve"> </w:t>
            </w:r>
            <w:r>
              <w:rPr>
                <w:rFonts w:ascii="Times New Roman" w:hAnsi="Times New Roman"/>
                <w:sz w:val="18"/>
                <w:szCs w:val="18"/>
                <w:lang w:val="ru-RU"/>
              </w:rPr>
              <w:t xml:space="preserve">(b) Компания гарантирует, что:</w:t>
            </w:r>
            <w:r>
              <w:rPr>
                <w:rFonts w:ascii="Times New Roman" w:hAnsi="Times New Roman"/>
                <w:sz w:val="18"/>
                <w:szCs w:val="18"/>
                <w:lang w:val="ru-RU"/>
              </w:rPr>
            </w:r>
          </w:p>
        </w:tc>
      </w:tr>
      <w:tr>
        <w:tblPrEx/>
        <w:trPr>
          <w:trHeight w:val="20"/>
        </w:trPr>
        <w:tc>
          <w:tcPr>
            <w:tcW w:w="5329" w:type="dxa"/>
            <w:textDirection w:val="lrTb"/>
            <w:noWrap w:val="false"/>
          </w:tcPr>
          <w:p>
            <w:pPr>
              <w:ind w:left="-57" w:right="-57"/>
              <w:tabs>
                <w:tab w:val="left" w:pos="720" w:leader="none"/>
              </w:tabs>
              <w:rPr>
                <w:rFonts w:ascii="Times New Roman" w:hAnsi="Times New Roman"/>
                <w:sz w:val="18"/>
                <w:szCs w:val="18"/>
                <w:lang w:val="en-US"/>
              </w:rPr>
            </w:pPr>
            <w:r>
              <w:rPr>
                <w:rFonts w:ascii="Times New Roman" w:hAnsi="Times New Roman" w:eastAsia="Arial"/>
                <w:spacing w:val="3"/>
                <w:sz w:val="18"/>
                <w:szCs w:val="18"/>
                <w:lang w:val="en-US" w:eastAsia="zh-TW"/>
              </w:rPr>
              <w:t xml:space="preserve">- any payment or advantage made or given to anyon</w:t>
            </w:r>
            <w:r>
              <w:rPr>
                <w:rFonts w:ascii="Times New Roman" w:hAnsi="Times New Roman" w:eastAsia="Arial"/>
                <w:spacing w:val="3"/>
                <w:sz w:val="18"/>
                <w:szCs w:val="18"/>
                <w:lang w:val="en-US" w:eastAsia="zh-TW"/>
              </w:rPr>
              <w:t xml:space="preserve">e on behalf, or for the benefit of Client is properly and accurately recorded in Company's books and records, including its amount, purpose and receipt, which records shall be maintained with supporting documentation for the duration of the applicable stat</w:t>
            </w:r>
            <w:r>
              <w:rPr>
                <w:rFonts w:ascii="Times New Roman" w:hAnsi="Times New Roman" w:eastAsia="Arial"/>
                <w:spacing w:val="3"/>
                <w:sz w:val="18"/>
                <w:szCs w:val="18"/>
                <w:lang w:val="en-US" w:eastAsia="zh-TW"/>
              </w:rPr>
              <w:t xml:space="preserve">us of limitation period. It is strictly prohibited for the Company to keep inaccurate or false records for example misstatement of payment amounts; disguise of purpose of payment, creation of payment recipient, forgery or cover-up of payment authorization;</w:t>
            </w:r>
            <w:r>
              <w:rPr>
                <w:rFonts w:ascii="Times New Roman" w:hAnsi="Times New Roman"/>
                <w:sz w:val="18"/>
                <w:szCs w:val="18"/>
                <w:lang w:val="en-US"/>
              </w:rPr>
            </w:r>
          </w:p>
        </w:tc>
        <w:tc>
          <w:tcPr>
            <w:tcW w:w="236" w:type="dxa"/>
            <w:textDirection w:val="lrTb"/>
            <w:noWrap w:val="false"/>
          </w:tcPr>
          <w:p>
            <w:pPr>
              <w:pStyle w:val="693"/>
              <w:ind w:left="-57" w:right="-57"/>
              <w:spacing w:after="0"/>
              <w:rPr>
                <w:rFonts w:ascii="Times New Roman" w:hAnsi="Times New Roman"/>
                <w:sz w:val="18"/>
                <w:szCs w:val="18"/>
                <w:lang w:val="ru-RU"/>
              </w:rPr>
            </w:pPr>
            <w:r>
              <w:rPr>
                <w:rFonts w:ascii="Times New Roman" w:hAnsi="Times New Roman"/>
                <w:sz w:val="18"/>
                <w:szCs w:val="18"/>
                <w:lang w:val="ru-RU"/>
              </w:rPr>
            </w:r>
            <w:r>
              <w:rPr>
                <w:rFonts w:ascii="Times New Roman" w:hAnsi="Times New Roman"/>
                <w:sz w:val="18"/>
                <w:szCs w:val="18"/>
                <w:lang w:val="ru-RU"/>
              </w:rPr>
            </w:r>
          </w:p>
        </w:tc>
        <w:tc>
          <w:tcPr>
            <w:tcW w:w="5329" w:type="dxa"/>
            <w:textDirection w:val="lrTb"/>
            <w:noWrap w:val="false"/>
          </w:tcPr>
          <w:p>
            <w:pPr>
              <w:ind w:left="-57" w:right="-57"/>
              <w:rPr>
                <w:rFonts w:ascii="Times New Roman" w:hAnsi="Times New Roman"/>
                <w:sz w:val="18"/>
                <w:szCs w:val="18"/>
                <w:lang w:val="ru-RU"/>
              </w:rPr>
            </w:pPr>
            <w:r>
              <w:rPr>
                <w:rFonts w:ascii="Times New Roman" w:hAnsi="Times New Roman"/>
                <w:sz w:val="18"/>
                <w:szCs w:val="18"/>
                <w:lang w:val="ru-RU"/>
              </w:rPr>
              <w:t xml:space="preserve">- любая оплата или преимущество, произвед</w:t>
            </w:r>
            <w:r>
              <w:rPr>
                <w:rFonts w:ascii="Times New Roman" w:hAnsi="Times New Roman"/>
                <w:sz w:val="18"/>
                <w:szCs w:val="18"/>
                <w:lang w:val="ru-RU"/>
              </w:rPr>
              <w:t xml:space="preserve">енные кому-либо от имени и/или в интересах Клиента, должны быть соответствующим образом учтены в книгах и отчетах Компании, включая размер платежа, его назначение и квитанцию об оплате, а также всю сопроводительную документацию, которые должны храниться у </w:t>
            </w:r>
            <w:r>
              <w:rPr>
                <w:rFonts w:ascii="Times New Roman" w:hAnsi="Times New Roman"/>
                <w:sz w:val="18"/>
                <w:szCs w:val="18"/>
                <w:lang w:val="ru-RU"/>
              </w:rPr>
              <w:t xml:space="preserve">Компании в течение всего Период хранения записей. Компании строго запрещается вести неточный или ложный учет, например, неправильное ведение учета платежей, подмена назначения платежей, создание получателя платежа, подделка или сокрытие записей о платежах;</w:t>
            </w:r>
            <w:r>
              <w:rPr>
                <w:rFonts w:ascii="Times New Roman" w:hAnsi="Times New Roman"/>
                <w:sz w:val="18"/>
                <w:szCs w:val="18"/>
                <w:lang w:val="ru-RU"/>
              </w:rPr>
            </w:r>
          </w:p>
        </w:tc>
      </w:tr>
      <w:tr>
        <w:tblPrEx/>
        <w:trPr>
          <w:trHeight w:val="20"/>
        </w:trPr>
        <w:tc>
          <w:tcPr>
            <w:tcW w:w="5329" w:type="dxa"/>
            <w:textDirection w:val="lrTb"/>
            <w:noWrap w:val="false"/>
          </w:tcPr>
          <w:p>
            <w:pPr>
              <w:ind w:left="-57" w:right="-57"/>
              <w:tabs>
                <w:tab w:val="left" w:pos="720" w:leader="none"/>
              </w:tabs>
              <w:rPr>
                <w:rFonts w:ascii="Times New Roman" w:hAnsi="Times New Roman"/>
                <w:sz w:val="18"/>
                <w:szCs w:val="18"/>
                <w:lang w:val="en-US"/>
              </w:rPr>
            </w:pPr>
            <w:r>
              <w:rPr>
                <w:rFonts w:ascii="Times New Roman" w:hAnsi="Times New Roman" w:eastAsia="Arial"/>
                <w:spacing w:val="3"/>
                <w:sz w:val="18"/>
                <w:szCs w:val="18"/>
                <w:lang w:val="en-US" w:eastAsia="zh-TW"/>
              </w:rPr>
              <w:t xml:space="preserve">- its employ</w:t>
            </w:r>
            <w:r>
              <w:rPr>
                <w:rFonts w:ascii="Times New Roman" w:hAnsi="Times New Roman" w:eastAsia="Arial"/>
                <w:spacing w:val="3"/>
                <w:sz w:val="18"/>
                <w:szCs w:val="18"/>
                <w:lang w:val="en-US" w:eastAsia="zh-TW"/>
              </w:rPr>
              <w:t xml:space="preserve">ees and the Company Group acts in compliance with Anticorruption Laws and the obligations set forth in this Exhibit. The Company agrees that it shall be liable for all acts or omissions whether directly or indirectly of its employees and the Company Group;</w:t>
            </w:r>
            <w:r>
              <w:rPr>
                <w:rFonts w:ascii="Times New Roman" w:hAnsi="Times New Roman"/>
                <w:sz w:val="18"/>
                <w:szCs w:val="18"/>
                <w:lang w:val="en-US"/>
              </w:rPr>
            </w:r>
          </w:p>
        </w:tc>
        <w:tc>
          <w:tcPr>
            <w:tcW w:w="236" w:type="dxa"/>
            <w:textDirection w:val="lrTb"/>
            <w:noWrap w:val="false"/>
          </w:tcPr>
          <w:p>
            <w:pPr>
              <w:pStyle w:val="693"/>
              <w:ind w:left="-57" w:right="-57"/>
              <w:spacing w:after="0"/>
              <w:rPr>
                <w:rFonts w:ascii="Times New Roman" w:hAnsi="Times New Roman"/>
                <w:sz w:val="18"/>
                <w:szCs w:val="18"/>
                <w:lang w:val="ru-RU"/>
              </w:rPr>
            </w:pPr>
            <w:r>
              <w:rPr>
                <w:rFonts w:ascii="Times New Roman" w:hAnsi="Times New Roman"/>
                <w:sz w:val="18"/>
                <w:szCs w:val="18"/>
                <w:lang w:val="ru-RU"/>
              </w:rPr>
            </w:r>
            <w:r>
              <w:rPr>
                <w:rFonts w:ascii="Times New Roman" w:hAnsi="Times New Roman"/>
                <w:sz w:val="18"/>
                <w:szCs w:val="18"/>
                <w:lang w:val="ru-RU"/>
              </w:rPr>
            </w:r>
          </w:p>
        </w:tc>
        <w:tc>
          <w:tcPr>
            <w:tcW w:w="5329" w:type="dxa"/>
            <w:textDirection w:val="lrTb"/>
            <w:noWrap w:val="false"/>
          </w:tcPr>
          <w:p>
            <w:pPr>
              <w:ind w:left="-57" w:right="-57"/>
              <w:rPr>
                <w:rFonts w:ascii="Times New Roman" w:hAnsi="Times New Roman"/>
                <w:sz w:val="18"/>
                <w:szCs w:val="18"/>
                <w:lang w:val="ru-RU"/>
              </w:rPr>
            </w:pPr>
            <w:r>
              <w:rPr>
                <w:rFonts w:ascii="Times New Roman" w:hAnsi="Times New Roman"/>
                <w:sz w:val="18"/>
                <w:szCs w:val="18"/>
                <w:lang w:val="ru-RU"/>
              </w:rPr>
              <w:t xml:space="preserve">- работники Компании и иные лица, входящие в Группу Компании, действуют в строгом соответствии с Антикоррупционным </w:t>
            </w:r>
            <w:r>
              <w:rPr>
                <w:rFonts w:ascii="Times New Roman" w:hAnsi="Times New Roman"/>
                <w:sz w:val="18"/>
                <w:szCs w:val="18"/>
                <w:lang w:val="ru-RU"/>
              </w:rPr>
              <w:t xml:space="preserve">законодательством и обязательствами, закрепленными в настоящем Приложении. Компания соглашается с тем, что она несет полную ответственность за все действия и/или бездействия, прямые или косвенные, своих работников и Группы Компании как за свои собственные;</w:t>
            </w:r>
            <w:r>
              <w:rPr>
                <w:rFonts w:ascii="Times New Roman" w:hAnsi="Times New Roman"/>
                <w:sz w:val="18"/>
                <w:szCs w:val="18"/>
                <w:lang w:val="ru-RU"/>
              </w:rPr>
            </w:r>
          </w:p>
        </w:tc>
      </w:tr>
      <w:tr>
        <w:tblPrEx/>
        <w:trPr>
          <w:trHeight w:val="20"/>
        </w:trPr>
        <w:tc>
          <w:tcPr>
            <w:tcW w:w="5329" w:type="dxa"/>
            <w:textDirection w:val="lrTb"/>
            <w:noWrap w:val="false"/>
          </w:tcPr>
          <w:p>
            <w:pPr>
              <w:ind w:left="-57" w:right="-57"/>
              <w:tabs>
                <w:tab w:val="left" w:pos="720" w:leader="none"/>
              </w:tabs>
              <w:rPr>
                <w:rFonts w:ascii="Times New Roman" w:hAnsi="Times New Roman"/>
                <w:sz w:val="18"/>
                <w:szCs w:val="18"/>
                <w:lang w:val="en-US"/>
              </w:rPr>
            </w:pPr>
            <w:r>
              <w:rPr>
                <w:rFonts w:ascii="Times New Roman" w:hAnsi="Times New Roman" w:eastAsia="Arial"/>
                <w:spacing w:val="3"/>
                <w:sz w:val="18"/>
                <w:szCs w:val="18"/>
                <w:lang w:val="en-US" w:eastAsia="zh-TW"/>
              </w:rPr>
              <w:t xml:space="preserve">- </w:t>
            </w:r>
            <w:r>
              <w:rPr>
                <w:rFonts w:ascii="Times New Roman" w:hAnsi="Times New Roman" w:eastAsia="Arial"/>
                <w:spacing w:val="3"/>
                <w:sz w:val="18"/>
                <w:szCs w:val="18"/>
                <w:lang w:val="en-US" w:eastAsia="zh-TW"/>
              </w:rPr>
              <w:t xml:space="preserve">the</w:t>
            </w:r>
            <w:r>
              <w:rPr>
                <w:rFonts w:ascii="Times New Roman" w:hAnsi="Times New Roman" w:eastAsia="Arial"/>
                <w:spacing w:val="3"/>
                <w:sz w:val="18"/>
                <w:szCs w:val="18"/>
                <w:lang w:val="en-US" w:eastAsia="zh-TW"/>
              </w:rPr>
              <w:t xml:space="preserve"> </w:t>
            </w:r>
            <w:r>
              <w:rPr>
                <w:rFonts w:ascii="Times New Roman" w:hAnsi="Times New Roman" w:eastAsia="Arial"/>
                <w:spacing w:val="3"/>
                <w:sz w:val="18"/>
                <w:szCs w:val="18"/>
                <w:lang w:val="en-US" w:eastAsia="zh-TW"/>
              </w:rPr>
              <w:t xml:space="preserve">terms in this Exhibit are included in the contract between the Company and the Company Group ("Relevant Terms"). The Company shall be responsible for the observance and performance of the Relevant Terms by the Company Group and shall be directly liable to </w:t>
            </w:r>
            <w:r>
              <w:rPr>
                <w:rFonts w:ascii="Times New Roman" w:hAnsi="Times New Roman"/>
                <w:sz w:val="18"/>
                <w:szCs w:val="18"/>
                <w:lang w:val="en-US"/>
              </w:rPr>
              <w:t xml:space="preserve">the Client</w:t>
            </w:r>
            <w:r>
              <w:rPr>
                <w:rFonts w:ascii="Times New Roman" w:hAnsi="Times New Roman" w:eastAsia="Arial"/>
                <w:spacing w:val="3"/>
                <w:sz w:val="18"/>
                <w:szCs w:val="18"/>
                <w:lang w:val="en-US" w:eastAsia="zh-TW"/>
              </w:rPr>
              <w:t xml:space="preserve"> for any breach of any of the Relevant Terms;</w:t>
            </w:r>
            <w:r>
              <w:rPr>
                <w:rFonts w:ascii="Times New Roman" w:hAnsi="Times New Roman"/>
                <w:sz w:val="18"/>
                <w:szCs w:val="18"/>
                <w:lang w:val="en-US"/>
              </w:rPr>
            </w:r>
          </w:p>
        </w:tc>
        <w:tc>
          <w:tcPr>
            <w:tcW w:w="236" w:type="dxa"/>
            <w:textDirection w:val="lrTb"/>
            <w:noWrap w:val="false"/>
          </w:tcPr>
          <w:p>
            <w:pPr>
              <w:pStyle w:val="693"/>
              <w:ind w:left="-57" w:right="-57"/>
              <w:spacing w:after="0"/>
              <w:rPr>
                <w:rFonts w:ascii="Times New Roman" w:hAnsi="Times New Roman"/>
                <w:sz w:val="18"/>
                <w:szCs w:val="18"/>
                <w:lang w:val="ru-RU"/>
              </w:rPr>
            </w:pPr>
            <w:r>
              <w:rPr>
                <w:rFonts w:ascii="Times New Roman" w:hAnsi="Times New Roman"/>
                <w:sz w:val="18"/>
                <w:szCs w:val="18"/>
                <w:lang w:val="ru-RU"/>
              </w:rPr>
            </w:r>
            <w:r>
              <w:rPr>
                <w:rFonts w:ascii="Times New Roman" w:hAnsi="Times New Roman"/>
                <w:sz w:val="18"/>
                <w:szCs w:val="18"/>
                <w:lang w:val="ru-RU"/>
              </w:rPr>
            </w:r>
          </w:p>
        </w:tc>
        <w:tc>
          <w:tcPr>
            <w:tcW w:w="5329" w:type="dxa"/>
            <w:textDirection w:val="lrTb"/>
            <w:noWrap w:val="false"/>
          </w:tcPr>
          <w:p>
            <w:pPr>
              <w:ind w:left="-57" w:right="-57"/>
              <w:rPr>
                <w:rFonts w:ascii="Times New Roman" w:hAnsi="Times New Roman"/>
                <w:sz w:val="18"/>
                <w:szCs w:val="18"/>
                <w:lang w:val="ru-RU"/>
              </w:rPr>
            </w:pPr>
            <w:r>
              <w:rPr>
                <w:rFonts w:ascii="Times New Roman" w:hAnsi="Times New Roman"/>
                <w:sz w:val="18"/>
                <w:szCs w:val="18"/>
                <w:lang w:val="ru-RU"/>
              </w:rPr>
              <w:t xml:space="preserve">- условия настоящего Приложения включены в договор(</w:t>
            </w:r>
            <w:r>
              <w:rPr>
                <w:rFonts w:ascii="Times New Roman" w:hAnsi="Times New Roman"/>
                <w:sz w:val="18"/>
                <w:szCs w:val="18"/>
                <w:lang w:val="ru-RU"/>
              </w:rPr>
              <w:t xml:space="preserve">ы) между Компанией и лицами, входящими в Группу Компании ("Соответствующие Условия"). Компания несет ответственность за соблюдение и исполнение данных Соответствующих условий Группой Компании и отвечает за любое их нарушение непосредственно перед Клиентом;</w:t>
            </w:r>
            <w:r>
              <w:rPr>
                <w:rFonts w:ascii="Times New Roman" w:hAnsi="Times New Roman"/>
                <w:sz w:val="18"/>
                <w:szCs w:val="18"/>
                <w:lang w:val="ru-RU"/>
              </w:rPr>
            </w:r>
          </w:p>
        </w:tc>
      </w:tr>
      <w:tr>
        <w:tblPrEx/>
        <w:trPr>
          <w:trHeight w:val="20"/>
        </w:trPr>
        <w:tc>
          <w:tcPr>
            <w:tcW w:w="5329" w:type="dxa"/>
            <w:textDirection w:val="lrTb"/>
            <w:noWrap w:val="false"/>
          </w:tcPr>
          <w:p>
            <w:pPr>
              <w:ind w:left="-57" w:right="-57"/>
              <w:tabs>
                <w:tab w:val="left" w:pos="1075" w:leader="none"/>
              </w:tabs>
              <w:rPr>
                <w:rFonts w:ascii="Times New Roman" w:hAnsi="Times New Roman"/>
                <w:sz w:val="18"/>
                <w:szCs w:val="18"/>
                <w:lang w:val="en-US"/>
              </w:rPr>
            </w:pPr>
            <w:r>
              <w:rPr>
                <w:rFonts w:ascii="Times New Roman" w:hAnsi="Times New Roman" w:eastAsia="Arial"/>
                <w:spacing w:val="3"/>
                <w:sz w:val="18"/>
                <w:szCs w:val="18"/>
                <w:lang w:val="en-US" w:eastAsia="zh-TW"/>
              </w:rPr>
              <w:t xml:space="preserve">- </w:t>
            </w:r>
            <w:r>
              <w:rPr>
                <w:rFonts w:ascii="Times New Roman" w:hAnsi="Times New Roman" w:eastAsia="Arial"/>
                <w:spacing w:val="3"/>
                <w:sz w:val="18"/>
                <w:szCs w:val="18"/>
                <w:lang w:val="en-US" w:eastAsia="zh-TW"/>
              </w:rPr>
              <w:t xml:space="preserve">all</w:t>
            </w:r>
            <w:r>
              <w:rPr>
                <w:rFonts w:ascii="Times New Roman" w:hAnsi="Times New Roman" w:eastAsia="Arial"/>
                <w:spacing w:val="3"/>
                <w:sz w:val="18"/>
                <w:szCs w:val="18"/>
                <w:lang w:val="en-US" w:eastAsia="zh-TW"/>
              </w:rPr>
              <w:t xml:space="preserve"> Key Employees are trained periodically on Anticorruption Laws and training records are maintained for a period of five (5) years.</w:t>
            </w:r>
            <w:r>
              <w:rPr>
                <w:rFonts w:ascii="Times New Roman" w:hAnsi="Times New Roman"/>
                <w:sz w:val="18"/>
                <w:szCs w:val="18"/>
                <w:lang w:val="en-US"/>
              </w:rPr>
            </w:r>
          </w:p>
        </w:tc>
        <w:tc>
          <w:tcPr>
            <w:tcW w:w="236" w:type="dxa"/>
            <w:textDirection w:val="lrTb"/>
            <w:noWrap w:val="false"/>
          </w:tcPr>
          <w:p>
            <w:pPr>
              <w:pStyle w:val="693"/>
              <w:ind w:left="-57" w:right="-57"/>
              <w:spacing w:after="0"/>
              <w:rPr>
                <w:rFonts w:ascii="Times New Roman" w:hAnsi="Times New Roman"/>
                <w:sz w:val="18"/>
                <w:szCs w:val="18"/>
                <w:lang w:val="en-US"/>
              </w:rPr>
            </w:pPr>
            <w:r>
              <w:rPr>
                <w:rFonts w:ascii="Times New Roman" w:hAnsi="Times New Roman"/>
                <w:sz w:val="18"/>
                <w:szCs w:val="18"/>
                <w:lang w:val="en-US"/>
              </w:rPr>
            </w:r>
            <w:r>
              <w:rPr>
                <w:rFonts w:ascii="Times New Roman" w:hAnsi="Times New Roman"/>
                <w:sz w:val="18"/>
                <w:szCs w:val="18"/>
                <w:lang w:val="en-US"/>
              </w:rPr>
            </w:r>
          </w:p>
        </w:tc>
        <w:tc>
          <w:tcPr>
            <w:tcW w:w="5329" w:type="dxa"/>
            <w:textDirection w:val="lrTb"/>
            <w:noWrap w:val="false"/>
          </w:tcPr>
          <w:p>
            <w:pPr>
              <w:pStyle w:val="693"/>
              <w:ind w:left="-57" w:right="-57"/>
              <w:spacing w:after="0"/>
              <w:rPr>
                <w:rFonts w:ascii="Times New Roman" w:hAnsi="Times New Roman"/>
                <w:sz w:val="18"/>
                <w:szCs w:val="18"/>
                <w:lang w:val="ru-RU"/>
              </w:rPr>
            </w:pPr>
            <w:r>
              <w:rPr>
                <w:rFonts w:ascii="Times New Roman" w:hAnsi="Times New Roman"/>
                <w:sz w:val="18"/>
                <w:szCs w:val="18"/>
                <w:lang w:val="ru-RU"/>
              </w:rPr>
              <w:t xml:space="preserve">- все Ключевые работники периодически проходят обучающий курс по Антикоррупционному законодательству и соответствующие учебные отчеты должны сохраняться в течение 5 лет.</w:t>
            </w:r>
            <w:r>
              <w:rPr>
                <w:rFonts w:ascii="Times New Roman" w:hAnsi="Times New Roman"/>
                <w:sz w:val="18"/>
                <w:szCs w:val="18"/>
                <w:lang w:val="ru-RU"/>
              </w:rPr>
            </w:r>
          </w:p>
        </w:tc>
      </w:tr>
      <w:tr>
        <w:tblPrEx/>
        <w:trPr>
          <w:trHeight w:val="20"/>
        </w:trPr>
        <w:tc>
          <w:tcPr>
            <w:tcW w:w="5329" w:type="dxa"/>
            <w:textDirection w:val="lrTb"/>
            <w:noWrap w:val="false"/>
          </w:tcPr>
          <w:p>
            <w:pPr>
              <w:pStyle w:val="703"/>
              <w:ind w:left="-57" w:right="-57" w:firstLine="0"/>
              <w:spacing w:before="0" w:after="0" w:line="240" w:lineRule="auto"/>
              <w:shd w:val="clear" w:color="auto" w:fill="auto"/>
              <w:tabs>
                <w:tab w:val="left" w:pos="720" w:leader="none"/>
              </w:tabs>
              <w:rPr>
                <w:rFonts w:ascii="Times New Roman" w:hAnsi="Times New Roman" w:cs="Times New Roman"/>
                <w:sz w:val="18"/>
                <w:szCs w:val="18"/>
              </w:rPr>
            </w:pPr>
            <w:r>
              <w:rPr>
                <w:rFonts w:ascii="Times New Roman" w:hAnsi="Times New Roman" w:cs="Times New Roman"/>
                <w:sz w:val="18"/>
                <w:szCs w:val="18"/>
              </w:rPr>
              <w:t xml:space="preserve">(c) The Company shall apply a risk assessment methodology deemed adequate and perform Anti-corruption Compliance Due Diligence on the Company Group indicated by such risk assessment methodology. The Client reserves the right: (</w:t>
            </w:r>
            <w:r>
              <w:rPr>
                <w:rFonts w:ascii="Times New Roman" w:hAnsi="Times New Roman" w:cs="Times New Roman"/>
                <w:sz w:val="18"/>
                <w:szCs w:val="18"/>
              </w:rPr>
              <w:t xml:space="preserve">i</w:t>
            </w:r>
            <w:r>
              <w:rPr>
                <w:rFonts w:ascii="Times New Roman" w:hAnsi="Times New Roman" w:cs="Times New Roman"/>
                <w:sz w:val="18"/>
                <w:szCs w:val="18"/>
              </w:rPr>
              <w:t xml:space="preserve">) to request the list of Company's Group mem</w:t>
            </w:r>
            <w:r>
              <w:rPr>
                <w:rFonts w:ascii="Times New Roman" w:hAnsi="Times New Roman" w:cs="Times New Roman"/>
                <w:sz w:val="18"/>
                <w:szCs w:val="18"/>
              </w:rPr>
              <w:t xml:space="preserve">bers who were not subject to Anti-corruption Compliance Due Diligence, (ii) to request proof of and/or documentation relating to such due diligence and, where necessary; and (iii) to reject or request replacement of non-complying the Company Group members.</w:t>
            </w:r>
            <w:r>
              <w:rPr>
                <w:rFonts w:ascii="Times New Roman" w:hAnsi="Times New Roman" w:cs="Times New Roman"/>
                <w:sz w:val="18"/>
                <w:szCs w:val="18"/>
              </w:rPr>
            </w:r>
          </w:p>
        </w:tc>
        <w:tc>
          <w:tcPr>
            <w:tcW w:w="236" w:type="dxa"/>
            <w:textDirection w:val="lrTb"/>
            <w:noWrap w:val="false"/>
          </w:tcPr>
          <w:p>
            <w:pPr>
              <w:ind w:left="-57" w:right="-57"/>
              <w:rPr>
                <w:rFonts w:ascii="Times New Roman" w:hAnsi="Times New Roman"/>
                <w:sz w:val="18"/>
                <w:szCs w:val="18"/>
                <w:lang w:val="ru-RU"/>
              </w:rPr>
            </w:pPr>
            <w:r>
              <w:rPr>
                <w:rFonts w:ascii="Times New Roman" w:hAnsi="Times New Roman"/>
                <w:sz w:val="18"/>
                <w:szCs w:val="18"/>
                <w:lang w:val="ru-RU"/>
              </w:rPr>
            </w:r>
            <w:r>
              <w:rPr>
                <w:rFonts w:ascii="Times New Roman" w:hAnsi="Times New Roman"/>
                <w:sz w:val="18"/>
                <w:szCs w:val="18"/>
                <w:lang w:val="ru-RU"/>
              </w:rPr>
            </w:r>
          </w:p>
        </w:tc>
        <w:tc>
          <w:tcPr>
            <w:tcW w:w="5329" w:type="dxa"/>
            <w:textDirection w:val="lrTb"/>
            <w:noWrap w:val="false"/>
          </w:tcPr>
          <w:p>
            <w:pPr>
              <w:ind w:left="-57" w:right="-57"/>
              <w:rPr>
                <w:rFonts w:ascii="Times New Roman" w:hAnsi="Times New Roman"/>
                <w:sz w:val="18"/>
                <w:szCs w:val="18"/>
                <w:lang w:val="ru-RU"/>
              </w:rPr>
            </w:pPr>
            <w:r>
              <w:rPr>
                <w:rFonts w:ascii="Times New Roman" w:hAnsi="Times New Roman"/>
                <w:sz w:val="18"/>
                <w:szCs w:val="18"/>
                <w:lang w:val="ru-RU"/>
              </w:rPr>
              <w:t xml:space="preserve">(c) Компания должна применять соответствующий метод оценки степени риска и прилагать должную старательность при проведении Исследования на</w:t>
            </w:r>
            <w:r>
              <w:rPr>
                <w:rFonts w:ascii="Times New Roman" w:hAnsi="Times New Roman"/>
                <w:sz w:val="18"/>
                <w:szCs w:val="18"/>
                <w:lang w:val="ru-RU"/>
              </w:rPr>
              <w:t xml:space="preserve"> антикоррупционное соответствие Группы Компании, основанной на указанном методе. Клиент сохраняет за собой право: (i) запросить список членов Группы Компании, которые не прилагали должной старательности при Исследовании на антикоррупционное соответствие, (</w:t>
            </w:r>
            <w:r>
              <w:rPr>
                <w:rFonts w:ascii="Times New Roman" w:hAnsi="Times New Roman"/>
                <w:sz w:val="18"/>
                <w:szCs w:val="18"/>
                <w:lang w:val="ru-RU"/>
              </w:rPr>
              <w:t xml:space="preserve">ii</w:t>
            </w:r>
            <w:r>
              <w:rPr>
                <w:rFonts w:ascii="Times New Roman" w:hAnsi="Times New Roman"/>
                <w:sz w:val="18"/>
                <w:szCs w:val="18"/>
                <w:lang w:val="ru-RU"/>
              </w:rPr>
              <w:t xml:space="preserve">) запрашивать подтверждение и/или документацию, касающуюся такого исследования; и в случае необходимости (</w:t>
            </w:r>
            <w:r>
              <w:rPr>
                <w:rFonts w:ascii="Times New Roman" w:hAnsi="Times New Roman"/>
                <w:sz w:val="18"/>
                <w:szCs w:val="18"/>
                <w:lang w:val="ru-RU"/>
              </w:rPr>
              <w:t xml:space="preserve">iii</w:t>
            </w:r>
            <w:r>
              <w:rPr>
                <w:rFonts w:ascii="Times New Roman" w:hAnsi="Times New Roman"/>
                <w:sz w:val="18"/>
                <w:szCs w:val="18"/>
                <w:lang w:val="ru-RU"/>
              </w:rPr>
              <w:t xml:space="preserve">) отклонять или требовать замены членов Группы Компании, несоответствующих установленным требованиям.</w:t>
            </w:r>
            <w:r>
              <w:rPr>
                <w:rFonts w:ascii="Times New Roman" w:hAnsi="Times New Roman"/>
                <w:sz w:val="18"/>
                <w:szCs w:val="18"/>
                <w:lang w:val="ru-RU"/>
              </w:rPr>
            </w:r>
          </w:p>
        </w:tc>
      </w:tr>
      <w:tr>
        <w:tblPrEx/>
        <w:trPr>
          <w:trHeight w:val="20"/>
        </w:trPr>
        <w:tc>
          <w:tcPr>
            <w:tcW w:w="5329" w:type="dxa"/>
            <w:textDirection w:val="lrTb"/>
            <w:noWrap w:val="false"/>
          </w:tcPr>
          <w:p>
            <w:pPr>
              <w:pStyle w:val="703"/>
              <w:ind w:left="-57" w:right="-57" w:firstLine="0"/>
              <w:spacing w:before="0" w:after="0" w:line="240" w:lineRule="auto"/>
              <w:shd w:val="clear" w:color="auto" w:fill="auto"/>
              <w:tabs>
                <w:tab w:val="left" w:pos="720" w:leader="none"/>
              </w:tabs>
              <w:rPr>
                <w:rFonts w:ascii="Times New Roman" w:hAnsi="Times New Roman" w:cs="Times New Roman"/>
                <w:sz w:val="18"/>
                <w:szCs w:val="18"/>
              </w:rPr>
            </w:pPr>
            <w:r>
              <w:rPr>
                <w:rFonts w:ascii="Times New Roman" w:hAnsi="Times New Roman" w:cs="Times New Roman"/>
                <w:sz w:val="18"/>
                <w:szCs w:val="18"/>
              </w:rPr>
              <w:t xml:space="preserve">(d) The Company shall immediately notify</w:t>
            </w:r>
            <w:r>
              <w:rPr>
                <w:rFonts w:ascii="Times New Roman" w:hAnsi="Times New Roman" w:cs="Times New Roman"/>
                <w:sz w:val="18"/>
                <w:szCs w:val="18"/>
              </w:rPr>
              <w:t xml:space="preserve"> </w:t>
            </w:r>
            <w:r>
              <w:rPr>
                <w:rFonts w:ascii="Times New Roman" w:hAnsi="Times New Roman" w:cs="Times New Roman"/>
                <w:sz w:val="18"/>
                <w:szCs w:val="18"/>
              </w:rPr>
              <w:t xml:space="preserve">the Client in writing if, at any time during the term of the Agreement, its circumstances, knowledge or awareness changes such that:</w:t>
            </w:r>
            <w:r>
              <w:rPr>
                <w:rFonts w:ascii="Times New Roman" w:hAnsi="Times New Roman" w:cs="Times New Roman"/>
                <w:sz w:val="18"/>
                <w:szCs w:val="18"/>
              </w:rPr>
            </w:r>
          </w:p>
        </w:tc>
        <w:tc>
          <w:tcPr>
            <w:tcW w:w="236" w:type="dxa"/>
            <w:textDirection w:val="lrTb"/>
            <w:noWrap w:val="false"/>
          </w:tcPr>
          <w:p>
            <w:pPr>
              <w:pStyle w:val="696"/>
              <w:ind w:left="-57" w:right="-57"/>
              <w:spacing w:after="0"/>
              <w:rPr>
                <w:rFonts w:ascii="Times New Roman" w:hAnsi="Times New Roman"/>
                <w:sz w:val="18"/>
                <w:szCs w:val="18"/>
                <w:lang w:val="en-US"/>
              </w:rPr>
            </w:pPr>
            <w:r>
              <w:rPr>
                <w:rFonts w:ascii="Times New Roman" w:hAnsi="Times New Roman"/>
                <w:sz w:val="18"/>
                <w:szCs w:val="18"/>
                <w:lang w:val="en-US"/>
              </w:rPr>
            </w:r>
            <w:r>
              <w:rPr>
                <w:rFonts w:ascii="Times New Roman" w:hAnsi="Times New Roman"/>
                <w:sz w:val="18"/>
                <w:szCs w:val="18"/>
                <w:lang w:val="en-US"/>
              </w:rPr>
            </w:r>
          </w:p>
        </w:tc>
        <w:tc>
          <w:tcPr>
            <w:tcW w:w="5329" w:type="dxa"/>
            <w:textDirection w:val="lrTb"/>
            <w:noWrap w:val="false"/>
          </w:tcPr>
          <w:p>
            <w:pPr>
              <w:pStyle w:val="696"/>
              <w:ind w:left="-57" w:right="-57"/>
              <w:spacing w:after="0"/>
              <w:rPr>
                <w:rFonts w:ascii="Times New Roman" w:hAnsi="Times New Roman"/>
                <w:sz w:val="18"/>
                <w:szCs w:val="18"/>
                <w:lang w:val="ru-RU"/>
              </w:rPr>
            </w:pPr>
            <w:r>
              <w:rPr>
                <w:rFonts w:ascii="Times New Roman" w:hAnsi="Times New Roman"/>
                <w:sz w:val="18"/>
                <w:szCs w:val="18"/>
                <w:lang w:val="ru-RU"/>
              </w:rPr>
              <w:t xml:space="preserve">(d) Компания обязана незамедлительно направить Клиенту письменное уведомление в случае возникновения следующих обстоятельств на протяжении срока действия Договора:</w:t>
            </w:r>
            <w:r>
              <w:rPr>
                <w:rFonts w:ascii="Times New Roman" w:hAnsi="Times New Roman"/>
                <w:sz w:val="18"/>
                <w:szCs w:val="18"/>
                <w:lang w:val="ru-RU"/>
              </w:rPr>
            </w:r>
          </w:p>
        </w:tc>
      </w:tr>
      <w:tr>
        <w:tblPrEx/>
        <w:trPr>
          <w:trHeight w:val="20"/>
        </w:trPr>
        <w:tc>
          <w:tcPr>
            <w:tcW w:w="5329" w:type="dxa"/>
            <w:textDirection w:val="lrTb"/>
            <w:noWrap w:val="false"/>
          </w:tcPr>
          <w:p>
            <w:pPr>
              <w:pStyle w:val="703"/>
              <w:ind w:left="-57" w:right="-57" w:firstLine="0"/>
              <w:spacing w:before="0" w:after="0" w:line="240" w:lineRule="auto"/>
              <w:shd w:val="clear" w:color="auto" w:fill="auto"/>
              <w:tabs>
                <w:tab w:val="left" w:pos="720" w:leader="none"/>
              </w:tabs>
              <w:rPr>
                <w:rFonts w:ascii="Times New Roman" w:hAnsi="Times New Roman" w:cs="Times New Roman"/>
                <w:sz w:val="18"/>
                <w:szCs w:val="18"/>
              </w:rPr>
            </w:pPr>
            <w:r>
              <w:rPr>
                <w:rFonts w:ascii="Times New Roman" w:hAnsi="Times New Roman" w:cs="Times New Roman"/>
                <w:sz w:val="18"/>
                <w:szCs w:val="18"/>
              </w:rPr>
              <w:t xml:space="preserve">- it is not able to comply with this </w:t>
            </w:r>
            <w:r>
              <w:rPr>
                <w:rFonts w:ascii="Times New Roman" w:hAnsi="Times New Roman" w:cs="Times New Roman"/>
                <w:sz w:val="18"/>
                <w:szCs w:val="18"/>
                <w:lang w:eastAsia="zh-TW"/>
              </w:rPr>
              <w:t xml:space="preserve">Exhibit</w:t>
            </w:r>
            <w:r>
              <w:rPr>
                <w:rFonts w:ascii="Times New Roman" w:hAnsi="Times New Roman" w:cs="Times New Roman"/>
                <w:sz w:val="18"/>
                <w:szCs w:val="18"/>
              </w:rPr>
              <w:t xml:space="preserve"> or is aware of or suspecting that there has been a potential or actual breach of this </w:t>
            </w:r>
            <w:r>
              <w:rPr>
                <w:rFonts w:ascii="Times New Roman" w:hAnsi="Times New Roman" w:cs="Times New Roman"/>
                <w:sz w:val="18"/>
                <w:szCs w:val="18"/>
                <w:lang w:eastAsia="zh-TW"/>
              </w:rPr>
              <w:t xml:space="preserve">Exhibit</w:t>
            </w:r>
            <w:r>
              <w:rPr>
                <w:rFonts w:ascii="Times New Roman" w:hAnsi="Times New Roman" w:cs="Times New Roman"/>
                <w:sz w:val="18"/>
                <w:szCs w:val="18"/>
              </w:rPr>
              <w:t xml:space="preserve"> and Anticorruption Laws by the Company Group;</w:t>
            </w:r>
            <w:r>
              <w:rPr>
                <w:rFonts w:ascii="Times New Roman" w:hAnsi="Times New Roman" w:cs="Times New Roman"/>
                <w:sz w:val="18"/>
                <w:szCs w:val="18"/>
              </w:rPr>
            </w:r>
          </w:p>
        </w:tc>
        <w:tc>
          <w:tcPr>
            <w:tcW w:w="236" w:type="dxa"/>
            <w:textDirection w:val="lrTb"/>
            <w:noWrap w:val="false"/>
          </w:tcPr>
          <w:p>
            <w:pPr>
              <w:pStyle w:val="696"/>
              <w:ind w:left="-57" w:right="-57"/>
              <w:spacing w:after="0"/>
              <w:rPr>
                <w:rFonts w:ascii="Times New Roman" w:hAnsi="Times New Roman"/>
                <w:sz w:val="18"/>
                <w:szCs w:val="18"/>
                <w:lang w:val="en-US"/>
              </w:rPr>
            </w:pPr>
            <w:r>
              <w:rPr>
                <w:rFonts w:ascii="Times New Roman" w:hAnsi="Times New Roman"/>
                <w:sz w:val="18"/>
                <w:szCs w:val="18"/>
                <w:lang w:val="en-US"/>
              </w:rPr>
            </w:r>
            <w:r>
              <w:rPr>
                <w:rFonts w:ascii="Times New Roman" w:hAnsi="Times New Roman"/>
                <w:sz w:val="18"/>
                <w:szCs w:val="18"/>
                <w:lang w:val="en-US"/>
              </w:rPr>
            </w:r>
          </w:p>
        </w:tc>
        <w:tc>
          <w:tcPr>
            <w:tcW w:w="5329" w:type="dxa"/>
            <w:textDirection w:val="lrTb"/>
            <w:noWrap w:val="false"/>
          </w:tcPr>
          <w:p>
            <w:pPr>
              <w:pStyle w:val="696"/>
              <w:ind w:left="-57" w:right="-57"/>
              <w:spacing w:after="0"/>
              <w:rPr>
                <w:rFonts w:ascii="Times New Roman" w:hAnsi="Times New Roman"/>
                <w:sz w:val="18"/>
                <w:szCs w:val="18"/>
                <w:lang w:val="ru-RU"/>
              </w:rPr>
            </w:pPr>
            <w:r>
              <w:rPr>
                <w:rFonts w:ascii="Times New Roman" w:hAnsi="Times New Roman"/>
                <w:sz w:val="18"/>
                <w:szCs w:val="18"/>
                <w:lang w:val="ru-RU"/>
              </w:rPr>
              <w:t xml:space="preserve">- когда Компания не в состоянии выполнить положения настоящего Приложения, либо ей стало известно или у неё появляются</w:t>
            </w:r>
            <w:r>
              <w:rPr>
                <w:rFonts w:ascii="Times New Roman" w:hAnsi="Times New Roman"/>
                <w:sz w:val="18"/>
                <w:szCs w:val="18"/>
                <w:lang w:val="ru-RU"/>
              </w:rPr>
              <w:t xml:space="preserve"> </w:t>
            </w:r>
            <w:r>
              <w:rPr>
                <w:rFonts w:ascii="Times New Roman" w:hAnsi="Times New Roman"/>
                <w:sz w:val="18"/>
                <w:szCs w:val="18"/>
                <w:lang w:val="ru-RU"/>
              </w:rPr>
              <w:t xml:space="preserve">подозрения, что имело место потенциальное и/или фактическое нарушение положений настоящего Приложения или Антикоррупционного законодательства с её стороны или со стороны члена Группы Компании;</w:t>
            </w:r>
            <w:r>
              <w:rPr>
                <w:rFonts w:ascii="Times New Roman" w:hAnsi="Times New Roman"/>
                <w:sz w:val="18"/>
                <w:szCs w:val="18"/>
                <w:lang w:val="ru-RU"/>
              </w:rPr>
            </w:r>
          </w:p>
        </w:tc>
      </w:tr>
      <w:tr>
        <w:tblPrEx/>
        <w:trPr>
          <w:trHeight w:val="20"/>
        </w:trPr>
        <w:tc>
          <w:tcPr>
            <w:tcW w:w="5329" w:type="dxa"/>
            <w:textDirection w:val="lrTb"/>
            <w:noWrap w:val="false"/>
          </w:tcPr>
          <w:p>
            <w:pPr>
              <w:pStyle w:val="703"/>
              <w:ind w:left="-57" w:right="-57" w:firstLine="0"/>
              <w:spacing w:before="0" w:after="0" w:line="240" w:lineRule="auto"/>
              <w:shd w:val="clear" w:color="auto" w:fill="auto"/>
              <w:tabs>
                <w:tab w:val="left" w:pos="720" w:leader="none"/>
              </w:tabs>
              <w:rPr>
                <w:rFonts w:ascii="Times New Roman" w:hAnsi="Times New Roman" w:cs="Times New Roman"/>
                <w:sz w:val="18"/>
                <w:szCs w:val="18"/>
              </w:rPr>
            </w:pPr>
            <w:r>
              <w:rPr>
                <w:rFonts w:ascii="Times New Roman" w:hAnsi="Times New Roman" w:cs="Times New Roman"/>
                <w:sz w:val="18"/>
                <w:szCs w:val="18"/>
              </w:rPr>
              <w:t xml:space="preserve">- is aware of or suspecting that a Government Official or Cl</w:t>
            </w:r>
            <w:r>
              <w:rPr>
                <w:rFonts w:ascii="Times New Roman" w:hAnsi="Times New Roman" w:cs="Times New Roman"/>
                <w:sz w:val="18"/>
                <w:szCs w:val="18"/>
              </w:rPr>
              <w:t xml:space="preserve">ose Family Member owns or acquires, directly or indirectly, shares or any other beneficial interest in the Company and which ownership is sufficient to create a controlling interest, or is or becomes a director, officer or individually an agent of Company;</w:t>
            </w:r>
            <w:r>
              <w:rPr>
                <w:rFonts w:ascii="Times New Roman" w:hAnsi="Times New Roman" w:cs="Times New Roman"/>
                <w:sz w:val="18"/>
                <w:szCs w:val="18"/>
              </w:rPr>
            </w:r>
          </w:p>
        </w:tc>
        <w:tc>
          <w:tcPr>
            <w:tcW w:w="236" w:type="dxa"/>
            <w:textDirection w:val="lrTb"/>
            <w:noWrap w:val="false"/>
          </w:tcPr>
          <w:p>
            <w:pPr>
              <w:pStyle w:val="696"/>
              <w:ind w:left="-57" w:right="-57"/>
              <w:spacing w:after="0"/>
              <w:rPr>
                <w:rFonts w:ascii="Times New Roman" w:hAnsi="Times New Roman"/>
                <w:sz w:val="18"/>
                <w:szCs w:val="18"/>
                <w:lang w:val="en-US"/>
              </w:rPr>
            </w:pPr>
            <w:r>
              <w:rPr>
                <w:rFonts w:ascii="Times New Roman" w:hAnsi="Times New Roman"/>
                <w:sz w:val="18"/>
                <w:szCs w:val="18"/>
                <w:lang w:val="en-US"/>
              </w:rPr>
            </w:r>
            <w:r>
              <w:rPr>
                <w:rFonts w:ascii="Times New Roman" w:hAnsi="Times New Roman"/>
                <w:sz w:val="18"/>
                <w:szCs w:val="18"/>
                <w:lang w:val="en-US"/>
              </w:rPr>
            </w:r>
          </w:p>
        </w:tc>
        <w:tc>
          <w:tcPr>
            <w:tcW w:w="5329" w:type="dxa"/>
            <w:textDirection w:val="lrTb"/>
            <w:noWrap w:val="false"/>
          </w:tcPr>
          <w:p>
            <w:pPr>
              <w:pStyle w:val="696"/>
              <w:ind w:left="-57" w:right="-57"/>
              <w:spacing w:after="0"/>
              <w:rPr>
                <w:rFonts w:ascii="Times New Roman" w:hAnsi="Times New Roman"/>
                <w:sz w:val="18"/>
                <w:szCs w:val="18"/>
                <w:lang w:val="ru-RU"/>
              </w:rPr>
            </w:pPr>
            <w:r>
              <w:rPr>
                <w:rFonts w:ascii="Times New Roman" w:hAnsi="Times New Roman"/>
                <w:sz w:val="18"/>
                <w:szCs w:val="18"/>
                <w:lang w:val="ru-RU"/>
              </w:rPr>
              <w:t xml:space="preserve">- когда Компании становится известно или у неё появляются</w:t>
            </w:r>
            <w:r>
              <w:rPr>
                <w:rFonts w:ascii="Times New Roman" w:hAnsi="Times New Roman"/>
                <w:sz w:val="18"/>
                <w:szCs w:val="18"/>
                <w:lang w:val="ru-RU"/>
              </w:rPr>
              <w:t xml:space="preserve"> </w:t>
            </w:r>
            <w:r>
              <w:rPr>
                <w:rFonts w:ascii="Times New Roman" w:hAnsi="Times New Roman"/>
                <w:sz w:val="18"/>
                <w:szCs w:val="18"/>
                <w:lang w:val="ru-RU"/>
              </w:rPr>
              <w:t xml:space="preserve">подозрения </w:t>
            </w:r>
            <w:r>
              <w:rPr>
                <w:rFonts w:ascii="Times New Roman" w:hAnsi="Times New Roman"/>
                <w:sz w:val="18"/>
                <w:szCs w:val="18"/>
                <w:lang w:val="ru-RU"/>
              </w:rPr>
              <w:t xml:space="preserve">о том, что Государственный служащий или Близкий родственник владеют или приобретают, прямо либо опосредованно, акции (доли) Компании в количестве достаточном для приобретения контрольного пакета, или становится руководителем, служащим или агентом Компании;</w:t>
            </w:r>
            <w:r>
              <w:rPr>
                <w:rFonts w:ascii="Times New Roman" w:hAnsi="Times New Roman"/>
                <w:sz w:val="18"/>
                <w:szCs w:val="18"/>
                <w:lang w:val="ru-RU"/>
              </w:rPr>
            </w:r>
          </w:p>
        </w:tc>
      </w:tr>
      <w:tr>
        <w:tblPrEx/>
        <w:trPr>
          <w:trHeight w:val="20"/>
        </w:trPr>
        <w:tc>
          <w:tcPr>
            <w:tcW w:w="5329" w:type="dxa"/>
            <w:textDirection w:val="lrTb"/>
            <w:noWrap w:val="false"/>
          </w:tcPr>
          <w:p>
            <w:pPr>
              <w:pStyle w:val="703"/>
              <w:ind w:left="-57" w:right="-57" w:firstLine="0"/>
              <w:spacing w:before="0" w:after="0" w:line="240" w:lineRule="auto"/>
              <w:shd w:val="clear" w:color="auto" w:fill="auto"/>
              <w:tabs>
                <w:tab w:val="left" w:pos="720" w:leader="none"/>
              </w:tabs>
              <w:rPr>
                <w:rFonts w:ascii="Times New Roman" w:hAnsi="Times New Roman" w:cs="Times New Roman"/>
                <w:sz w:val="18"/>
                <w:szCs w:val="18"/>
              </w:rPr>
            </w:pPr>
            <w:r>
              <w:rPr>
                <w:rFonts w:ascii="Times New Roman" w:hAnsi="Times New Roman" w:cs="Times New Roman"/>
                <w:sz w:val="18"/>
                <w:szCs w:val="18"/>
              </w:rPr>
              <w:t xml:space="preserve">- the Company has or is actively involved in a political role in the country(</w:t>
            </w:r>
            <w:r>
              <w:rPr>
                <w:rFonts w:ascii="Times New Roman" w:hAnsi="Times New Roman" w:cs="Times New Roman"/>
                <w:sz w:val="18"/>
                <w:szCs w:val="18"/>
              </w:rPr>
              <w:t xml:space="preserve">ies</w:t>
            </w:r>
            <w:r>
              <w:rPr>
                <w:rFonts w:ascii="Times New Roman" w:hAnsi="Times New Roman" w:cs="Times New Roman"/>
                <w:sz w:val="18"/>
                <w:szCs w:val="18"/>
              </w:rPr>
              <w:t xml:space="preserve">) where the Agreement is performed; or the Company becomes a shareholder or an employee of a current customer of Client (including a Public Body or National Oil company);</w:t>
            </w:r>
            <w:r>
              <w:rPr>
                <w:rFonts w:ascii="Times New Roman" w:hAnsi="Times New Roman" w:cs="Times New Roman"/>
                <w:sz w:val="18"/>
                <w:szCs w:val="18"/>
              </w:rPr>
            </w:r>
          </w:p>
        </w:tc>
        <w:tc>
          <w:tcPr>
            <w:tcW w:w="236" w:type="dxa"/>
            <w:textDirection w:val="lrTb"/>
            <w:noWrap w:val="false"/>
          </w:tcPr>
          <w:p>
            <w:pPr>
              <w:pStyle w:val="696"/>
              <w:ind w:left="-57" w:right="-57"/>
              <w:spacing w:after="0"/>
              <w:rPr>
                <w:rFonts w:ascii="Times New Roman" w:hAnsi="Times New Roman"/>
                <w:sz w:val="18"/>
                <w:szCs w:val="18"/>
                <w:lang w:val="en-US"/>
              </w:rPr>
            </w:pPr>
            <w:r>
              <w:rPr>
                <w:rFonts w:ascii="Times New Roman" w:hAnsi="Times New Roman"/>
                <w:sz w:val="18"/>
                <w:szCs w:val="18"/>
                <w:lang w:val="en-US"/>
              </w:rPr>
            </w:r>
            <w:r>
              <w:rPr>
                <w:rFonts w:ascii="Times New Roman" w:hAnsi="Times New Roman"/>
                <w:sz w:val="18"/>
                <w:szCs w:val="18"/>
                <w:lang w:val="en-US"/>
              </w:rPr>
            </w:r>
          </w:p>
        </w:tc>
        <w:tc>
          <w:tcPr>
            <w:tcW w:w="5329" w:type="dxa"/>
            <w:textDirection w:val="lrTb"/>
            <w:noWrap w:val="false"/>
          </w:tcPr>
          <w:p>
            <w:pPr>
              <w:pStyle w:val="696"/>
              <w:ind w:left="-57" w:right="-57"/>
              <w:spacing w:after="0"/>
              <w:rPr>
                <w:rFonts w:ascii="Times New Roman" w:hAnsi="Times New Roman"/>
                <w:sz w:val="18"/>
                <w:szCs w:val="18"/>
                <w:lang w:val="ru-RU"/>
              </w:rPr>
            </w:pPr>
            <w:r>
              <w:rPr>
                <w:rFonts w:ascii="Times New Roman" w:hAnsi="Times New Roman"/>
                <w:sz w:val="18"/>
                <w:szCs w:val="18"/>
                <w:lang w:val="ru-RU"/>
              </w:rPr>
              <w:t xml:space="preserve">- когда Компания занимает или вовлекается в активную политическую роль в стране, на территории которой Договор действует; или Компания становится акционером (участником) или сотрудником нынешнего заказчика Клиента (включая </w:t>
            </w:r>
            <w:r>
              <w:rPr>
                <w:rFonts w:ascii="Times New Roman" w:hAnsi="Times New Roman"/>
                <w:sz w:val="18"/>
                <w:szCs w:val="18"/>
                <w:lang w:val="ru-RU"/>
              </w:rPr>
              <w:t xml:space="preserve">Государственный орган или Государственную нефтяную компанию);</w:t>
            </w:r>
            <w:r>
              <w:rPr>
                <w:rFonts w:ascii="Times New Roman" w:hAnsi="Times New Roman"/>
                <w:sz w:val="18"/>
                <w:szCs w:val="18"/>
                <w:lang w:val="ru-RU"/>
              </w:rPr>
            </w:r>
          </w:p>
        </w:tc>
      </w:tr>
      <w:tr>
        <w:tblPrEx/>
        <w:trPr>
          <w:trHeight w:val="20"/>
        </w:trPr>
        <w:tc>
          <w:tcPr>
            <w:tcW w:w="5329" w:type="dxa"/>
            <w:textDirection w:val="lrTb"/>
            <w:noWrap w:val="false"/>
          </w:tcPr>
          <w:p>
            <w:pPr>
              <w:pStyle w:val="703"/>
              <w:ind w:left="-57" w:right="-57" w:firstLine="0"/>
              <w:spacing w:before="0" w:after="0" w:line="240" w:lineRule="auto"/>
              <w:shd w:val="clear" w:color="auto" w:fill="auto"/>
              <w:tabs>
                <w:tab w:val="left" w:pos="720" w:leader="none"/>
              </w:tabs>
              <w:rPr>
                <w:rFonts w:ascii="Times New Roman" w:hAnsi="Times New Roman" w:cs="Times New Roman"/>
                <w:sz w:val="18"/>
                <w:szCs w:val="18"/>
              </w:rPr>
            </w:pPr>
            <w:r>
              <w:rPr>
                <w:rFonts w:ascii="Times New Roman" w:hAnsi="Times New Roman" w:cs="Times New Roman"/>
                <w:sz w:val="18"/>
                <w:szCs w:val="18"/>
              </w:rPr>
              <w:t xml:space="preserve">- of any request or demand for any undue financial or other advantage of any kind received by the Company in connection with the performance of the Agreement;</w:t>
            </w:r>
            <w:r>
              <w:rPr>
                <w:rFonts w:ascii="Times New Roman" w:hAnsi="Times New Roman" w:cs="Times New Roman"/>
                <w:sz w:val="18"/>
                <w:szCs w:val="18"/>
              </w:rPr>
            </w:r>
          </w:p>
        </w:tc>
        <w:tc>
          <w:tcPr>
            <w:tcW w:w="236" w:type="dxa"/>
            <w:textDirection w:val="lrTb"/>
            <w:noWrap w:val="false"/>
          </w:tcPr>
          <w:p>
            <w:pPr>
              <w:pStyle w:val="696"/>
              <w:ind w:left="-57" w:right="-57"/>
              <w:spacing w:after="0"/>
              <w:rPr>
                <w:rFonts w:ascii="Times New Roman" w:hAnsi="Times New Roman"/>
                <w:sz w:val="18"/>
                <w:szCs w:val="18"/>
                <w:lang w:val="en-US"/>
              </w:rPr>
            </w:pPr>
            <w:r>
              <w:rPr>
                <w:rFonts w:ascii="Times New Roman" w:hAnsi="Times New Roman"/>
                <w:sz w:val="18"/>
                <w:szCs w:val="18"/>
                <w:lang w:val="en-US"/>
              </w:rPr>
            </w:r>
            <w:r>
              <w:rPr>
                <w:rFonts w:ascii="Times New Roman" w:hAnsi="Times New Roman"/>
                <w:sz w:val="18"/>
                <w:szCs w:val="18"/>
                <w:lang w:val="en-US"/>
              </w:rPr>
            </w:r>
          </w:p>
        </w:tc>
        <w:tc>
          <w:tcPr>
            <w:tcW w:w="5329" w:type="dxa"/>
            <w:textDirection w:val="lrTb"/>
            <w:noWrap w:val="false"/>
          </w:tcPr>
          <w:p>
            <w:pPr>
              <w:pStyle w:val="696"/>
              <w:ind w:left="-57" w:right="-57"/>
              <w:spacing w:after="0"/>
              <w:rPr>
                <w:rFonts w:ascii="Times New Roman" w:hAnsi="Times New Roman"/>
                <w:sz w:val="18"/>
                <w:szCs w:val="18"/>
                <w:lang w:val="ru-RU"/>
              </w:rPr>
            </w:pPr>
            <w:r>
              <w:rPr>
                <w:rFonts w:ascii="Times New Roman" w:hAnsi="Times New Roman"/>
                <w:sz w:val="18"/>
                <w:szCs w:val="18"/>
                <w:lang w:val="ru-RU"/>
              </w:rPr>
              <w:t xml:space="preserve">- когда Компания в связи с исполнением данного Договора получила любое неуместное/чрезмерное финансовое или иное поощрение в любой форме, или запрос на указанное;</w:t>
            </w:r>
            <w:r>
              <w:rPr>
                <w:rFonts w:ascii="Times New Roman" w:hAnsi="Times New Roman"/>
                <w:sz w:val="18"/>
                <w:szCs w:val="18"/>
                <w:lang w:val="ru-RU"/>
              </w:rPr>
            </w:r>
          </w:p>
        </w:tc>
      </w:tr>
      <w:tr>
        <w:tblPrEx/>
        <w:trPr>
          <w:trHeight w:val="20"/>
        </w:trPr>
        <w:tc>
          <w:tcPr>
            <w:tcW w:w="5329" w:type="dxa"/>
            <w:textDirection w:val="lrTb"/>
            <w:noWrap w:val="false"/>
          </w:tcPr>
          <w:p>
            <w:pPr>
              <w:pStyle w:val="703"/>
              <w:ind w:left="-57" w:right="-57" w:firstLine="0"/>
              <w:spacing w:before="0" w:after="0" w:line="240" w:lineRule="auto"/>
              <w:shd w:val="clear" w:color="auto" w:fill="auto"/>
              <w:tabs>
                <w:tab w:val="left" w:pos="720" w:leader="none"/>
              </w:tabs>
              <w:rPr>
                <w:rFonts w:ascii="Times New Roman" w:hAnsi="Times New Roman" w:cs="Times New Roman"/>
                <w:sz w:val="18"/>
                <w:szCs w:val="18"/>
              </w:rPr>
            </w:pPr>
            <w:r>
              <w:rPr>
                <w:rFonts w:ascii="Times New Roman" w:hAnsi="Times New Roman" w:cs="Times New Roman"/>
                <w:sz w:val="18"/>
                <w:szCs w:val="18"/>
              </w:rPr>
              <w:t xml:space="preserve">- if any the Client employee solicits or requests gifts, entertainments or other personal advantages (financial or otherwise) from the Company or the Company Group; and/or</w:t>
            </w:r>
            <w:r>
              <w:rPr>
                <w:rFonts w:ascii="Times New Roman" w:hAnsi="Times New Roman" w:cs="Times New Roman"/>
                <w:sz w:val="18"/>
                <w:szCs w:val="18"/>
              </w:rPr>
            </w:r>
          </w:p>
        </w:tc>
        <w:tc>
          <w:tcPr>
            <w:tcW w:w="236" w:type="dxa"/>
            <w:textDirection w:val="lrTb"/>
            <w:noWrap w:val="false"/>
          </w:tcPr>
          <w:p>
            <w:pPr>
              <w:pStyle w:val="696"/>
              <w:ind w:left="-57" w:right="-57"/>
              <w:spacing w:after="0"/>
              <w:rPr>
                <w:rFonts w:ascii="Times New Roman" w:hAnsi="Times New Roman"/>
                <w:sz w:val="18"/>
                <w:szCs w:val="18"/>
                <w:lang w:val="en-US"/>
              </w:rPr>
            </w:pPr>
            <w:r>
              <w:rPr>
                <w:rFonts w:ascii="Times New Roman" w:hAnsi="Times New Roman"/>
                <w:sz w:val="18"/>
                <w:szCs w:val="18"/>
                <w:lang w:val="en-US"/>
              </w:rPr>
            </w:r>
            <w:r>
              <w:rPr>
                <w:rFonts w:ascii="Times New Roman" w:hAnsi="Times New Roman"/>
                <w:sz w:val="18"/>
                <w:szCs w:val="18"/>
                <w:lang w:val="en-US"/>
              </w:rPr>
            </w:r>
          </w:p>
        </w:tc>
        <w:tc>
          <w:tcPr>
            <w:tcW w:w="5329" w:type="dxa"/>
            <w:textDirection w:val="lrTb"/>
            <w:noWrap w:val="false"/>
          </w:tcPr>
          <w:p>
            <w:pPr>
              <w:pStyle w:val="696"/>
              <w:ind w:left="-57" w:right="-57"/>
              <w:spacing w:after="0"/>
              <w:rPr>
                <w:rFonts w:ascii="Times New Roman" w:hAnsi="Times New Roman"/>
                <w:sz w:val="18"/>
                <w:szCs w:val="18"/>
                <w:lang w:val="ru-RU"/>
              </w:rPr>
            </w:pPr>
            <w:r>
              <w:rPr>
                <w:rFonts w:ascii="Times New Roman" w:hAnsi="Times New Roman"/>
                <w:sz w:val="18"/>
                <w:szCs w:val="18"/>
                <w:lang w:val="ru-RU"/>
              </w:rPr>
              <w:t xml:space="preserve">- если какой-либо сотрудник Клиента требует или просит любого рода подарки, развлечения или другие личные преимущества (выраженные в денежном или в любом ином выражении) от Компании или Группы Компании; и/или</w:t>
            </w:r>
            <w:r>
              <w:rPr>
                <w:rFonts w:ascii="Times New Roman" w:hAnsi="Times New Roman"/>
                <w:sz w:val="18"/>
                <w:szCs w:val="18"/>
                <w:lang w:val="ru-RU"/>
              </w:rPr>
            </w:r>
          </w:p>
        </w:tc>
      </w:tr>
      <w:tr>
        <w:tblPrEx/>
        <w:trPr>
          <w:trHeight w:val="20"/>
        </w:trPr>
        <w:tc>
          <w:tcPr>
            <w:tcW w:w="5329" w:type="dxa"/>
            <w:textDirection w:val="lrTb"/>
            <w:noWrap w:val="false"/>
          </w:tcPr>
          <w:p>
            <w:pPr>
              <w:pStyle w:val="703"/>
              <w:ind w:left="-57" w:right="-57" w:firstLine="0"/>
              <w:spacing w:before="0" w:after="0" w:line="240" w:lineRule="auto"/>
              <w:shd w:val="clear" w:color="auto" w:fill="auto"/>
              <w:tabs>
                <w:tab w:val="left" w:pos="1100" w:leader="none"/>
              </w:tabs>
              <w:rPr>
                <w:rFonts w:ascii="Times New Roman" w:hAnsi="Times New Roman" w:cs="Times New Roman"/>
                <w:sz w:val="18"/>
                <w:szCs w:val="18"/>
              </w:rPr>
            </w:pPr>
            <w:r>
              <w:rPr>
                <w:rFonts w:ascii="Times New Roman" w:hAnsi="Times New Roman" w:cs="Times New Roman"/>
                <w:sz w:val="18"/>
                <w:szCs w:val="18"/>
              </w:rPr>
              <w:t xml:space="preserve">- if the Company or any of Company Group has been convicted or may potentially be convicted or is the subj</w:t>
            </w:r>
            <w:r>
              <w:rPr>
                <w:rFonts w:ascii="Times New Roman" w:hAnsi="Times New Roman" w:cs="Times New Roman"/>
                <w:sz w:val="18"/>
                <w:szCs w:val="18"/>
              </w:rPr>
              <w:t xml:space="preserve">ect of any investigation, inquiry or enforcement proceedings by any governmental, administrative or regulatory body regarding any offence or alleged offence involving bribery, corruption, fraud, dishonesty or breach of trade control regulation; or has been</w:t>
            </w:r>
            <w:r>
              <w:rPr>
                <w:rFonts w:ascii="Times New Roman" w:hAnsi="Times New Roman" w:cs="Times New Roman"/>
                <w:sz w:val="18"/>
                <w:szCs w:val="18"/>
              </w:rPr>
              <w:t xml:space="preserve"> or is listed by any government agency or development bank as being debarred, suspended, proposed for suspension or debarment, or otherwise ineligible for participation in procurement programs or contracts run or offered by such agency or development bank.</w:t>
            </w:r>
            <w:r>
              <w:rPr>
                <w:rFonts w:ascii="Times New Roman" w:hAnsi="Times New Roman" w:cs="Times New Roman"/>
                <w:sz w:val="18"/>
                <w:szCs w:val="18"/>
              </w:rPr>
            </w:r>
          </w:p>
        </w:tc>
        <w:tc>
          <w:tcPr>
            <w:tcW w:w="236" w:type="dxa"/>
            <w:textDirection w:val="lrTb"/>
            <w:noWrap w:val="false"/>
          </w:tcPr>
          <w:p>
            <w:pPr>
              <w:pStyle w:val="699"/>
              <w:ind w:left="-57" w:right="-57"/>
              <w:spacing w:after="0" w:line="240" w:lineRule="auto"/>
              <w:rPr>
                <w:rFonts w:ascii="Times New Roman" w:hAnsi="Times New Roman"/>
                <w:sz w:val="18"/>
                <w:szCs w:val="18"/>
                <w:lang w:val="en-US"/>
              </w:rPr>
            </w:pPr>
            <w:r>
              <w:rPr>
                <w:rFonts w:ascii="Times New Roman" w:hAnsi="Times New Roman"/>
                <w:sz w:val="18"/>
                <w:szCs w:val="18"/>
                <w:lang w:val="en-US"/>
              </w:rPr>
            </w:r>
            <w:r>
              <w:rPr>
                <w:rFonts w:ascii="Times New Roman" w:hAnsi="Times New Roman"/>
                <w:sz w:val="18"/>
                <w:szCs w:val="18"/>
                <w:lang w:val="en-US"/>
              </w:rPr>
            </w:r>
          </w:p>
        </w:tc>
        <w:tc>
          <w:tcPr>
            <w:tcW w:w="5329" w:type="dxa"/>
            <w:textDirection w:val="lrTb"/>
            <w:noWrap w:val="false"/>
          </w:tcPr>
          <w:p>
            <w:pPr>
              <w:pStyle w:val="699"/>
              <w:ind w:left="-57" w:right="-57"/>
              <w:spacing w:after="0" w:line="240" w:lineRule="auto"/>
              <w:rPr>
                <w:rFonts w:ascii="Times New Roman" w:hAnsi="Times New Roman"/>
                <w:sz w:val="18"/>
                <w:szCs w:val="18"/>
                <w:lang w:val="ru-RU"/>
              </w:rPr>
            </w:pPr>
            <w:r>
              <w:rPr>
                <w:rFonts w:ascii="Times New Roman" w:hAnsi="Times New Roman"/>
                <w:sz w:val="18"/>
                <w:szCs w:val="18"/>
                <w:lang w:val="ru-RU"/>
              </w:rPr>
              <w:t xml:space="preserve">- если кто-либо из работников Компании или членов Группы Компании имеют судим</w:t>
            </w:r>
            <w:r>
              <w:rPr>
                <w:rFonts w:ascii="Times New Roman" w:hAnsi="Times New Roman"/>
                <w:sz w:val="18"/>
                <w:szCs w:val="18"/>
                <w:lang w:val="ru-RU"/>
              </w:rPr>
              <w:t xml:space="preserve">ость или могут быть осуждены, были или находятся под следствием, или в исполнительном производстве, осуществляемом любым государственным, административным или регулирующим органом в отношении любого правонарушения или преступления, связанного с предполагае</w:t>
            </w:r>
            <w:r>
              <w:rPr>
                <w:rFonts w:ascii="Times New Roman" w:hAnsi="Times New Roman"/>
                <w:sz w:val="18"/>
                <w:szCs w:val="18"/>
                <w:lang w:val="ru-RU"/>
              </w:rPr>
              <w:t xml:space="preserve">мым взяточничеством, коррупцией, мошенничеством, обманом или нарушением правил внешней торговли; были или находятся в списке любого государственного органа, в качестве дисквалифицированного, временно дисквалифицированного, предложенного для дисквалификации</w:t>
            </w:r>
            <w:r>
              <w:rPr>
                <w:rFonts w:ascii="Times New Roman" w:hAnsi="Times New Roman"/>
                <w:sz w:val="18"/>
                <w:szCs w:val="18"/>
                <w:lang w:val="ru-RU"/>
              </w:rPr>
              <w:t xml:space="preserve"> </w:t>
            </w:r>
            <w:r>
              <w:rPr>
                <w:rFonts w:ascii="Times New Roman" w:hAnsi="Times New Roman"/>
                <w:sz w:val="18"/>
                <w:szCs w:val="18"/>
                <w:lang w:val="ru-RU"/>
              </w:rPr>
              <w:t xml:space="preserve">/ временной дисквалификации, или иным образом не имеющим права на участие в программе закупок или в договорах, контролируемых или предлагаемых данным органом.</w:t>
            </w:r>
            <w:r>
              <w:rPr>
                <w:rFonts w:ascii="Times New Roman" w:hAnsi="Times New Roman"/>
                <w:sz w:val="18"/>
                <w:szCs w:val="18"/>
                <w:lang w:val="ru-RU"/>
              </w:rPr>
            </w:r>
          </w:p>
        </w:tc>
      </w:tr>
      <w:tr>
        <w:tblPrEx/>
        <w:trPr>
          <w:trHeight w:val="20"/>
        </w:trPr>
        <w:tc>
          <w:tcPr>
            <w:tcW w:w="5329" w:type="dxa"/>
            <w:textDirection w:val="lrTb"/>
            <w:noWrap w:val="false"/>
          </w:tcPr>
          <w:p>
            <w:pPr>
              <w:pStyle w:val="703"/>
              <w:ind w:left="-57" w:right="-57" w:firstLine="0"/>
              <w:spacing w:before="0" w:after="0" w:line="240" w:lineRule="auto"/>
              <w:shd w:val="clear" w:color="auto" w:fill="auto"/>
              <w:tabs>
                <w:tab w:val="left" w:pos="1100" w:leader="none"/>
              </w:tabs>
              <w:rPr>
                <w:rFonts w:ascii="Times New Roman" w:hAnsi="Times New Roman" w:cs="Times New Roman"/>
                <w:sz w:val="18"/>
                <w:szCs w:val="18"/>
              </w:rPr>
            </w:pPr>
            <w:r>
              <w:rPr>
                <w:rFonts w:ascii="Times New Roman" w:hAnsi="Times New Roman" w:cs="Times New Roman"/>
                <w:sz w:val="18"/>
                <w:szCs w:val="18"/>
              </w:rPr>
            </w:r>
            <w:r>
              <w:rPr>
                <w:rFonts w:ascii="Times New Roman" w:hAnsi="Times New Roman" w:cs="Times New Roman"/>
                <w:sz w:val="18"/>
                <w:szCs w:val="18"/>
              </w:rPr>
            </w:r>
          </w:p>
        </w:tc>
        <w:tc>
          <w:tcPr>
            <w:tcW w:w="236" w:type="dxa"/>
            <w:textDirection w:val="lrTb"/>
            <w:noWrap w:val="false"/>
          </w:tcPr>
          <w:p>
            <w:pPr>
              <w:pStyle w:val="699"/>
              <w:ind w:left="-57" w:right="-57"/>
              <w:spacing w:after="0" w:line="240" w:lineRule="auto"/>
              <w:rPr>
                <w:rFonts w:ascii="Times New Roman" w:hAnsi="Times New Roman"/>
                <w:sz w:val="18"/>
                <w:szCs w:val="18"/>
                <w:lang w:val="en-US"/>
              </w:rPr>
            </w:pPr>
            <w:r>
              <w:rPr>
                <w:rFonts w:ascii="Times New Roman" w:hAnsi="Times New Roman"/>
                <w:sz w:val="18"/>
                <w:szCs w:val="18"/>
                <w:lang w:val="en-US"/>
              </w:rPr>
            </w:r>
            <w:r>
              <w:rPr>
                <w:rFonts w:ascii="Times New Roman" w:hAnsi="Times New Roman"/>
                <w:sz w:val="18"/>
                <w:szCs w:val="18"/>
                <w:lang w:val="en-US"/>
              </w:rPr>
            </w:r>
          </w:p>
        </w:tc>
        <w:tc>
          <w:tcPr>
            <w:tcW w:w="5329" w:type="dxa"/>
            <w:textDirection w:val="lrTb"/>
            <w:noWrap w:val="false"/>
          </w:tcPr>
          <w:p>
            <w:pPr>
              <w:pStyle w:val="699"/>
              <w:ind w:left="-57" w:right="-57"/>
              <w:spacing w:after="0" w:line="240" w:lineRule="auto"/>
              <w:rPr>
                <w:rFonts w:ascii="Times New Roman" w:hAnsi="Times New Roman"/>
                <w:sz w:val="18"/>
                <w:szCs w:val="18"/>
                <w:lang w:val="ru-RU"/>
              </w:rPr>
            </w:pPr>
            <w:r>
              <w:rPr>
                <w:rFonts w:ascii="Times New Roman" w:hAnsi="Times New Roman"/>
                <w:sz w:val="18"/>
                <w:szCs w:val="18"/>
                <w:lang w:val="ru-RU"/>
              </w:rPr>
            </w:r>
            <w:r>
              <w:rPr>
                <w:rFonts w:ascii="Times New Roman" w:hAnsi="Times New Roman"/>
                <w:sz w:val="18"/>
                <w:szCs w:val="18"/>
                <w:lang w:val="ru-RU"/>
              </w:rPr>
            </w:r>
          </w:p>
        </w:tc>
      </w:tr>
      <w:tr>
        <w:tblPrEx/>
        <w:trPr>
          <w:trHeight w:val="20"/>
        </w:trPr>
        <w:tc>
          <w:tcPr>
            <w:tcW w:w="5329" w:type="dxa"/>
            <w:textDirection w:val="lrTb"/>
            <w:noWrap w:val="false"/>
          </w:tcPr>
          <w:p>
            <w:pPr>
              <w:ind w:left="-57" w:right="-57"/>
              <w:jc w:val="center"/>
              <w:rPr>
                <w:rFonts w:ascii="Times New Roman" w:hAnsi="Times New Roman"/>
                <w:b/>
                <w:spacing w:val="3"/>
                <w:sz w:val="18"/>
                <w:szCs w:val="18"/>
                <w:lang w:val="en-US"/>
              </w:rPr>
            </w:pPr>
            <w:r>
              <w:rPr>
                <w:rFonts w:ascii="Times New Roman" w:hAnsi="Times New Roman" w:eastAsia="Arial"/>
                <w:b/>
                <w:spacing w:val="3"/>
                <w:sz w:val="18"/>
                <w:szCs w:val="18"/>
                <w:lang w:val="en-US"/>
              </w:rPr>
              <w:t xml:space="preserve">4. Review and audit</w:t>
            </w:r>
            <w:r>
              <w:rPr>
                <w:rFonts w:ascii="Times New Roman" w:hAnsi="Times New Roman"/>
                <w:b/>
                <w:spacing w:val="3"/>
                <w:sz w:val="18"/>
                <w:szCs w:val="18"/>
                <w:lang w:val="en-US"/>
              </w:rPr>
            </w:r>
          </w:p>
        </w:tc>
        <w:tc>
          <w:tcPr>
            <w:tcW w:w="236" w:type="dxa"/>
            <w:textDirection w:val="lrTb"/>
            <w:noWrap w:val="false"/>
          </w:tcPr>
          <w:p>
            <w:pPr>
              <w:ind w:left="-57" w:right="-57"/>
              <w:rPr>
                <w:rFonts w:ascii="Times New Roman" w:hAnsi="Times New Roman"/>
                <w:sz w:val="18"/>
                <w:szCs w:val="18"/>
                <w:lang w:val="ru-RU"/>
              </w:rPr>
            </w:pPr>
            <w:r>
              <w:rPr>
                <w:rFonts w:ascii="Times New Roman" w:hAnsi="Times New Roman"/>
                <w:sz w:val="18"/>
                <w:szCs w:val="18"/>
                <w:lang w:val="ru-RU"/>
              </w:rPr>
            </w:r>
            <w:r>
              <w:rPr>
                <w:rFonts w:ascii="Times New Roman" w:hAnsi="Times New Roman"/>
                <w:sz w:val="18"/>
                <w:szCs w:val="18"/>
                <w:lang w:val="ru-RU"/>
              </w:rPr>
            </w:r>
          </w:p>
        </w:tc>
        <w:tc>
          <w:tcPr>
            <w:tcW w:w="5329" w:type="dxa"/>
            <w:textDirection w:val="lrTb"/>
            <w:noWrap w:val="false"/>
          </w:tcPr>
          <w:p>
            <w:pPr>
              <w:ind w:left="-57" w:right="-57"/>
              <w:jc w:val="center"/>
              <w:rPr>
                <w:rFonts w:ascii="Times New Roman" w:hAnsi="Times New Roman"/>
                <w:b/>
                <w:sz w:val="18"/>
                <w:szCs w:val="18"/>
                <w:lang w:val="ru-RU"/>
              </w:rPr>
            </w:pPr>
            <w:r>
              <w:rPr>
                <w:rFonts w:ascii="Times New Roman" w:hAnsi="Times New Roman"/>
                <w:b/>
                <w:sz w:val="18"/>
                <w:szCs w:val="18"/>
                <w:lang w:val="ru-RU"/>
              </w:rPr>
              <w:t xml:space="preserve">4. Проверка и аудит</w:t>
            </w:r>
            <w:r>
              <w:rPr>
                <w:rFonts w:ascii="Times New Roman" w:hAnsi="Times New Roman"/>
                <w:b/>
                <w:sz w:val="18"/>
                <w:szCs w:val="18"/>
                <w:lang w:val="ru-RU"/>
              </w:rPr>
            </w:r>
          </w:p>
        </w:tc>
      </w:tr>
      <w:tr>
        <w:tblPrEx/>
        <w:trPr>
          <w:trHeight w:val="20"/>
        </w:trPr>
        <w:tc>
          <w:tcPr>
            <w:tcW w:w="5329" w:type="dxa"/>
            <w:textDirection w:val="lrTb"/>
            <w:noWrap w:val="false"/>
          </w:tcPr>
          <w:p>
            <w:pPr>
              <w:pStyle w:val="703"/>
              <w:ind w:left="-57" w:right="-57" w:firstLine="0"/>
              <w:spacing w:before="0" w:after="0" w:line="240" w:lineRule="auto"/>
              <w:shd w:val="clear" w:color="auto" w:fill="auto"/>
              <w:rPr>
                <w:rFonts w:ascii="Times New Roman" w:hAnsi="Times New Roman" w:cs="Times New Roman"/>
                <w:sz w:val="18"/>
                <w:szCs w:val="18"/>
              </w:rPr>
            </w:pPr>
            <w:r>
              <w:rPr>
                <w:rFonts w:ascii="Times New Roman" w:hAnsi="Times New Roman" w:cs="Times New Roman"/>
                <w:sz w:val="18"/>
                <w:szCs w:val="18"/>
              </w:rPr>
              <w:t xml:space="preserve">(a) The Client may, upon written request, review or audit the Company's or Company Group's compliance with its obligations under the Agreement and the Company shall provide to the C</w:t>
            </w:r>
            <w:r>
              <w:rPr>
                <w:rFonts w:ascii="Times New Roman" w:hAnsi="Times New Roman" w:cs="Times New Roman"/>
                <w:sz w:val="18"/>
                <w:szCs w:val="18"/>
              </w:rPr>
              <w:t xml:space="preserve">lient and/or its duly appointed representatives access at reasonable hours to records at Company's and/or Company Group's facilities at or from which such works are (or were) being provided, in order to facilitate timely completion of such review or audit.</w:t>
            </w:r>
            <w:r>
              <w:rPr>
                <w:rFonts w:ascii="Times New Roman" w:hAnsi="Times New Roman" w:cs="Times New Roman"/>
                <w:sz w:val="18"/>
                <w:szCs w:val="18"/>
              </w:rPr>
              <w:t xml:space="preserve"> Access to the Company's or Company Group's facilities b</w:t>
            </w:r>
            <w:r>
              <w:rPr>
                <w:rFonts w:ascii="Times New Roman" w:hAnsi="Times New Roman" w:cs="Times New Roman"/>
                <w:sz w:val="18"/>
                <w:szCs w:val="18"/>
              </w:rPr>
              <w:t xml:space="preserve">y an independent third party appointed by the Client shall be subject to such independent third party representative agreeing to maintain confidentiality in respect of the information obtained provided that such shall not preclude disclosure to the Client.</w:t>
            </w:r>
            <w:r>
              <w:rPr>
                <w:rFonts w:ascii="Times New Roman" w:hAnsi="Times New Roman" w:cs="Times New Roman"/>
                <w:sz w:val="18"/>
                <w:szCs w:val="18"/>
              </w:rPr>
            </w:r>
          </w:p>
        </w:tc>
        <w:tc>
          <w:tcPr>
            <w:tcW w:w="236" w:type="dxa"/>
            <w:textDirection w:val="lrTb"/>
            <w:noWrap w:val="false"/>
          </w:tcPr>
          <w:p>
            <w:pPr>
              <w:pStyle w:val="696"/>
              <w:ind w:left="-57" w:right="-57"/>
              <w:spacing w:after="0"/>
              <w:rPr>
                <w:rFonts w:ascii="Times New Roman" w:hAnsi="Times New Roman"/>
                <w:b/>
                <w:sz w:val="18"/>
                <w:szCs w:val="18"/>
                <w:lang w:val="ru-RU"/>
              </w:rPr>
            </w:pPr>
            <w:r>
              <w:rPr>
                <w:rFonts w:ascii="Times New Roman" w:hAnsi="Times New Roman"/>
                <w:b/>
                <w:sz w:val="18"/>
                <w:szCs w:val="18"/>
                <w:lang w:val="ru-RU"/>
              </w:rPr>
            </w:r>
            <w:r>
              <w:rPr>
                <w:rFonts w:ascii="Times New Roman" w:hAnsi="Times New Roman"/>
                <w:b/>
                <w:sz w:val="18"/>
                <w:szCs w:val="18"/>
                <w:lang w:val="ru-RU"/>
              </w:rPr>
            </w:r>
          </w:p>
        </w:tc>
        <w:tc>
          <w:tcPr>
            <w:tcW w:w="5329" w:type="dxa"/>
            <w:textDirection w:val="lrTb"/>
            <w:noWrap w:val="false"/>
          </w:tcPr>
          <w:p>
            <w:pPr>
              <w:pStyle w:val="696"/>
              <w:ind w:left="-57" w:right="-57"/>
              <w:spacing w:after="0"/>
              <w:rPr>
                <w:rFonts w:ascii="Times New Roman" w:hAnsi="Times New Roman"/>
                <w:sz w:val="18"/>
                <w:szCs w:val="18"/>
                <w:lang w:val="ru-RU"/>
              </w:rPr>
            </w:pPr>
            <w:r>
              <w:rPr>
                <w:rFonts w:ascii="Times New Roman" w:hAnsi="Times New Roman"/>
                <w:sz w:val="18"/>
                <w:szCs w:val="18"/>
                <w:lang w:val="ru-RU"/>
              </w:rPr>
              <w:t xml:space="preserve">(a) Клиент может провести проверку (аудит) Компании или Группы Компании на предмет со</w:t>
            </w:r>
            <w:r>
              <w:rPr>
                <w:rFonts w:ascii="Times New Roman" w:hAnsi="Times New Roman"/>
                <w:sz w:val="18"/>
                <w:szCs w:val="18"/>
                <w:lang w:val="ru-RU"/>
              </w:rPr>
              <w:t xml:space="preserve">ответствия выполняемых ими обязательств в рамках данного Договора. В целях ускорить и осуществить соответствующую проверку (аудит), Компания обязуется обеспечить Клиента и/или уполномоченных представителей Клиента в разумные часы доступ к Записям, хранимым</w:t>
            </w:r>
            <w:r>
              <w:rPr>
                <w:rFonts w:ascii="Times New Roman" w:hAnsi="Times New Roman"/>
                <w:sz w:val="18"/>
                <w:szCs w:val="18"/>
                <w:lang w:val="ru-RU"/>
              </w:rPr>
              <w:t xml:space="preserve"> на любых носителях Компании и/или персонала Компании, которые вовлекались в исполнение настоящего Договора. Компания или Группа Компании обеспечивают доступ на свои объекты независимым сторонним представителям, назначенным Клиентом для проверки (аудита), </w:t>
            </w:r>
            <w:r>
              <w:rPr>
                <w:rFonts w:ascii="Times New Roman" w:hAnsi="Times New Roman"/>
                <w:sz w:val="18"/>
                <w:szCs w:val="18"/>
                <w:lang w:val="ru-RU"/>
              </w:rPr>
              <w:t xml:space="preserve">при условии если</w:t>
            </w:r>
            <w:r>
              <w:rPr>
                <w:rFonts w:ascii="Times New Roman" w:hAnsi="Times New Roman"/>
                <w:sz w:val="18"/>
                <w:szCs w:val="18"/>
                <w:lang w:val="ru-RU"/>
              </w:rPr>
              <w:t xml:space="preserve"> такие независимые сторонние представители согласились сохранять конфиденциальность в отношении полученной информации для третьих лиц (данное требование не должно препятствовать раскрытию полученной информации в адрес Клиента). </w:t>
            </w:r>
            <w:r>
              <w:rPr>
                <w:rFonts w:ascii="Times New Roman" w:hAnsi="Times New Roman"/>
                <w:sz w:val="18"/>
                <w:szCs w:val="18"/>
                <w:lang w:val="ru-RU"/>
              </w:rPr>
            </w:r>
          </w:p>
        </w:tc>
      </w:tr>
      <w:tr>
        <w:tblPrEx/>
        <w:trPr>
          <w:trHeight w:val="20"/>
        </w:trPr>
        <w:tc>
          <w:tcPr>
            <w:tcW w:w="5329" w:type="dxa"/>
            <w:textDirection w:val="lrTb"/>
            <w:noWrap w:val="false"/>
          </w:tcPr>
          <w:p>
            <w:pPr>
              <w:ind w:left="-57" w:right="-57"/>
              <w:rPr>
                <w:rFonts w:ascii="Times New Roman" w:hAnsi="Times New Roman"/>
                <w:sz w:val="18"/>
                <w:szCs w:val="18"/>
                <w:lang w:val="en-US"/>
              </w:rPr>
            </w:pPr>
            <w:r>
              <w:rPr>
                <w:rFonts w:ascii="Times New Roman" w:hAnsi="Times New Roman"/>
                <w:sz w:val="18"/>
                <w:szCs w:val="18"/>
                <w:lang w:val="en-US"/>
              </w:rPr>
              <w:t xml:space="preserve">(b) The </w:t>
            </w:r>
            <w:r>
              <w:rPr>
                <w:rFonts w:ascii="Times New Roman" w:hAnsi="Times New Roman" w:eastAsia="Arial"/>
                <w:spacing w:val="3"/>
                <w:sz w:val="18"/>
                <w:szCs w:val="18"/>
                <w:lang w:val="en-US" w:eastAsia="zh-TW"/>
              </w:rPr>
              <w:t xml:space="preserve">Client's right to audit under this Exhibit shall be valid for the duration of the Agreement and a further period of 5 (five) years after t</w:t>
            </w:r>
            <w:r>
              <w:rPr>
                <w:rFonts w:ascii="Times New Roman" w:hAnsi="Times New Roman" w:eastAsia="Arial"/>
                <w:spacing w:val="3"/>
                <w:sz w:val="18"/>
                <w:szCs w:val="18"/>
                <w:lang w:val="en-US" w:eastAsia="zh-TW"/>
              </w:rPr>
              <w:t xml:space="preserve">he date of expiry of the Agreement. The right of audit shall not extend to any of Company's confidential information, trade secrets proprietary information, formulas, processes, payroll records, or any components of Company's fixed sums, rates or mark-ups.</w:t>
            </w:r>
            <w:r>
              <w:rPr>
                <w:rFonts w:ascii="Times New Roman" w:hAnsi="Times New Roman"/>
                <w:sz w:val="18"/>
                <w:szCs w:val="18"/>
                <w:lang w:val="en-US"/>
              </w:rPr>
            </w:r>
          </w:p>
        </w:tc>
        <w:tc>
          <w:tcPr>
            <w:tcW w:w="236" w:type="dxa"/>
            <w:textDirection w:val="lrTb"/>
            <w:noWrap w:val="false"/>
          </w:tcPr>
          <w:p>
            <w:pPr>
              <w:pStyle w:val="696"/>
              <w:ind w:left="-57" w:right="-57"/>
              <w:spacing w:after="0"/>
              <w:rPr>
                <w:rFonts w:ascii="Times New Roman" w:hAnsi="Times New Roman"/>
                <w:sz w:val="18"/>
                <w:szCs w:val="18"/>
                <w:lang w:val="ru-RU"/>
              </w:rPr>
            </w:pPr>
            <w:r>
              <w:rPr>
                <w:rFonts w:ascii="Times New Roman" w:hAnsi="Times New Roman"/>
                <w:sz w:val="18"/>
                <w:szCs w:val="18"/>
                <w:lang w:val="ru-RU"/>
              </w:rPr>
            </w:r>
            <w:r>
              <w:rPr>
                <w:rFonts w:ascii="Times New Roman" w:hAnsi="Times New Roman"/>
                <w:sz w:val="18"/>
                <w:szCs w:val="18"/>
                <w:lang w:val="ru-RU"/>
              </w:rPr>
            </w:r>
          </w:p>
        </w:tc>
        <w:tc>
          <w:tcPr>
            <w:tcW w:w="5329" w:type="dxa"/>
            <w:textDirection w:val="lrTb"/>
            <w:noWrap w:val="false"/>
          </w:tcPr>
          <w:p>
            <w:pPr>
              <w:pStyle w:val="696"/>
              <w:ind w:left="-57" w:right="-57"/>
              <w:spacing w:after="0"/>
              <w:rPr>
                <w:rFonts w:ascii="Times New Roman" w:hAnsi="Times New Roman"/>
                <w:sz w:val="18"/>
                <w:szCs w:val="18"/>
                <w:lang w:val="ru-RU"/>
              </w:rPr>
            </w:pPr>
            <w:r>
              <w:rPr>
                <w:rFonts w:ascii="Times New Roman" w:hAnsi="Times New Roman"/>
                <w:sz w:val="18"/>
                <w:szCs w:val="18"/>
                <w:lang w:val="ru-RU"/>
              </w:rPr>
              <w:t xml:space="preserve">(b) Клиент может провести проверку (аудит) Компании в течение всего срока действия Договора, а также в течение последующих </w:t>
            </w:r>
            <w:r>
              <w:rPr>
                <w:rFonts w:ascii="Times New Roman" w:hAnsi="Times New Roman"/>
                <w:sz w:val="18"/>
                <w:szCs w:val="18"/>
                <w:lang w:val="ru-RU" w:eastAsia="en-ZA"/>
              </w:rPr>
              <w:t xml:space="preserve">5 (пяти) </w:t>
            </w:r>
            <w:r>
              <w:rPr>
                <w:rFonts w:ascii="Times New Roman" w:hAnsi="Times New Roman"/>
                <w:sz w:val="18"/>
                <w:szCs w:val="18"/>
                <w:lang w:val="ru-RU"/>
              </w:rPr>
              <w:t xml:space="preserve">лет со дня прекраще</w:t>
            </w:r>
            <w:r>
              <w:rPr>
                <w:rFonts w:ascii="Times New Roman" w:hAnsi="Times New Roman"/>
                <w:sz w:val="18"/>
                <w:szCs w:val="18"/>
                <w:lang w:val="ru-RU"/>
              </w:rPr>
              <w:t xml:space="preserve">ния действия Договора. Право на аудит не распространяется на конфиденциальную информацию Компании, информацию, составляющую её коммерческую тайну, формулы, процессы, платёжные ведомости или любые компоненты фиксированных сумм Компании, ставок или надбавок.</w:t>
            </w:r>
            <w:r>
              <w:rPr>
                <w:rFonts w:ascii="Times New Roman" w:hAnsi="Times New Roman"/>
                <w:sz w:val="18"/>
                <w:szCs w:val="18"/>
                <w:lang w:val="ru-RU"/>
              </w:rPr>
            </w:r>
          </w:p>
        </w:tc>
      </w:tr>
      <w:tr>
        <w:tblPrEx/>
        <w:trPr>
          <w:trHeight w:val="20"/>
        </w:trPr>
        <w:tc>
          <w:tcPr>
            <w:tcW w:w="5329" w:type="dxa"/>
            <w:textDirection w:val="lrTb"/>
            <w:noWrap w:val="false"/>
          </w:tcPr>
          <w:p>
            <w:pPr>
              <w:ind w:left="-57" w:right="-57"/>
              <w:tabs>
                <w:tab w:val="left" w:pos="0" w:leader="none"/>
              </w:tabs>
              <w:rPr>
                <w:rFonts w:ascii="Times New Roman" w:hAnsi="Times New Roman"/>
                <w:sz w:val="18"/>
                <w:szCs w:val="18"/>
                <w:lang w:val="en-US"/>
              </w:rPr>
            </w:pPr>
            <w:r>
              <w:rPr>
                <w:rFonts w:ascii="Times New Roman" w:hAnsi="Times New Roman"/>
                <w:sz w:val="18"/>
                <w:szCs w:val="18"/>
                <w:lang w:val="en-US"/>
              </w:rPr>
              <w:t xml:space="preserve">(c) The </w:t>
            </w:r>
            <w:r>
              <w:rPr>
                <w:rFonts w:ascii="Times New Roman" w:hAnsi="Times New Roman" w:eastAsia="Arial"/>
                <w:spacing w:val="3"/>
                <w:sz w:val="18"/>
                <w:szCs w:val="18"/>
                <w:lang w:val="en-US" w:eastAsia="zh-TW"/>
              </w:rPr>
              <w:t xml:space="preserve">Company shall use reasonable </w:t>
            </w:r>
            <w:r>
              <w:rPr>
                <w:rFonts w:ascii="Times New Roman" w:hAnsi="Times New Roman" w:eastAsia="Arial"/>
                <w:spacing w:val="3"/>
                <w:sz w:val="18"/>
                <w:szCs w:val="18"/>
                <w:lang w:val="en-US" w:eastAsia="zh-TW"/>
              </w:rPr>
              <w:t xml:space="preserve">endeavours</w:t>
            </w:r>
            <w:r>
              <w:rPr>
                <w:rFonts w:ascii="Times New Roman" w:hAnsi="Times New Roman" w:eastAsia="Arial"/>
                <w:spacing w:val="3"/>
                <w:sz w:val="18"/>
                <w:szCs w:val="18"/>
                <w:lang w:val="en-US" w:eastAsia="zh-TW"/>
              </w:rPr>
              <w:t xml:space="preserve"> to ensure that its employees and/or Company Group will cooperate with such audit including p</w:t>
            </w:r>
            <w:r>
              <w:rPr>
                <w:rFonts w:ascii="Times New Roman" w:hAnsi="Times New Roman" w:eastAsia="Arial"/>
                <w:spacing w:val="3"/>
                <w:sz w:val="18"/>
                <w:szCs w:val="18"/>
                <w:lang w:val="en-US" w:eastAsia="zh-TW"/>
              </w:rPr>
              <w:t xml:space="preserve">roducing evidence in any proceedings (if applicable). For the purpose of this provision, proceedings shall include any inquiry, audit, investigation, legal action or equivalent proceeding by Government/competent authorities/clients and other third parties.</w:t>
            </w:r>
            <w:r>
              <w:rPr>
                <w:rFonts w:ascii="Times New Roman" w:hAnsi="Times New Roman"/>
                <w:sz w:val="18"/>
                <w:szCs w:val="18"/>
                <w:lang w:val="en-US"/>
              </w:rPr>
            </w:r>
          </w:p>
        </w:tc>
        <w:tc>
          <w:tcPr>
            <w:tcW w:w="236" w:type="dxa"/>
            <w:textDirection w:val="lrTb"/>
            <w:noWrap w:val="false"/>
          </w:tcPr>
          <w:p>
            <w:pPr>
              <w:ind w:left="-57" w:right="-57"/>
              <w:rPr>
                <w:rFonts w:ascii="Times New Roman" w:hAnsi="Times New Roman"/>
                <w:sz w:val="18"/>
                <w:szCs w:val="18"/>
                <w:lang w:val="ru-RU"/>
              </w:rPr>
            </w:pPr>
            <w:r>
              <w:rPr>
                <w:rFonts w:ascii="Times New Roman" w:hAnsi="Times New Roman"/>
                <w:sz w:val="18"/>
                <w:szCs w:val="18"/>
                <w:lang w:val="ru-RU"/>
              </w:rPr>
            </w:r>
            <w:r>
              <w:rPr>
                <w:rFonts w:ascii="Times New Roman" w:hAnsi="Times New Roman"/>
                <w:sz w:val="18"/>
                <w:szCs w:val="18"/>
                <w:lang w:val="ru-RU"/>
              </w:rPr>
            </w:r>
          </w:p>
        </w:tc>
        <w:tc>
          <w:tcPr>
            <w:tcW w:w="5329" w:type="dxa"/>
            <w:textDirection w:val="lrTb"/>
            <w:noWrap w:val="false"/>
          </w:tcPr>
          <w:p>
            <w:pPr>
              <w:ind w:left="-57" w:right="-57"/>
              <w:rPr>
                <w:rFonts w:ascii="Times New Roman" w:hAnsi="Times New Roman"/>
                <w:sz w:val="18"/>
                <w:szCs w:val="18"/>
                <w:lang w:val="ru-RU"/>
              </w:rPr>
            </w:pPr>
            <w:r>
              <w:rPr>
                <w:rFonts w:ascii="Times New Roman" w:hAnsi="Times New Roman"/>
                <w:sz w:val="18"/>
                <w:szCs w:val="18"/>
                <w:lang w:val="ru-RU"/>
              </w:rPr>
              <w:t xml:space="preserve">(c) Ком</w:t>
            </w:r>
            <w:r>
              <w:rPr>
                <w:rFonts w:ascii="Times New Roman" w:hAnsi="Times New Roman"/>
                <w:sz w:val="18"/>
                <w:szCs w:val="18"/>
                <w:lang w:val="ru-RU"/>
              </w:rPr>
              <w:t xml:space="preserve">пания должна приложить все усилия к тому, чтобы удостовериться, что её работники и/ или члены Группы Компании будут содействовать такой проверке (аудиту), в том числе предоставив всю подтверждающую документацию в ходе проведения иных производств / проверки</w:t>
            </w:r>
            <w:r>
              <w:rPr>
                <w:rFonts w:ascii="Times New Roman" w:hAnsi="Times New Roman"/>
                <w:sz w:val="18"/>
                <w:szCs w:val="18"/>
                <w:lang w:val="ru-RU"/>
              </w:rPr>
              <w:t xml:space="preserve"> </w:t>
            </w:r>
            <w:r>
              <w:rPr>
                <w:rFonts w:ascii="Times New Roman" w:hAnsi="Times New Roman"/>
                <w:sz w:val="18"/>
                <w:szCs w:val="18"/>
                <w:lang w:val="ru-RU"/>
              </w:rPr>
              <w:t xml:space="preserve">(если необходимо). Для целей настоящей статьи, иные производства / проверки</w:t>
            </w:r>
            <w:r>
              <w:rPr>
                <w:rFonts w:ascii="Times New Roman" w:hAnsi="Times New Roman"/>
                <w:sz w:val="18"/>
                <w:szCs w:val="18"/>
                <w:lang w:val="ru-RU"/>
              </w:rPr>
              <w:t xml:space="preserve"> </w:t>
            </w:r>
            <w:r>
              <w:rPr>
                <w:rFonts w:ascii="Times New Roman" w:hAnsi="Times New Roman"/>
                <w:sz w:val="18"/>
                <w:szCs w:val="18"/>
                <w:lang w:val="ru-RU"/>
              </w:rPr>
              <w:t xml:space="preserve">могут осуществляться в форме любого расследования, аудита, исследования, правового действия или эквивалентные мероприятия государственных / компетентных органов / клиентов и других третьих лиц.</w:t>
            </w:r>
            <w:r>
              <w:rPr>
                <w:rFonts w:ascii="Times New Roman" w:hAnsi="Times New Roman"/>
                <w:sz w:val="18"/>
                <w:szCs w:val="18"/>
                <w:lang w:val="ru-RU"/>
              </w:rPr>
            </w:r>
          </w:p>
        </w:tc>
      </w:tr>
      <w:tr>
        <w:tblPrEx/>
        <w:trPr>
          <w:trHeight w:val="20"/>
        </w:trPr>
        <w:tc>
          <w:tcPr>
            <w:tcW w:w="5329" w:type="dxa"/>
            <w:textDirection w:val="lrTb"/>
            <w:noWrap w:val="false"/>
          </w:tcPr>
          <w:p>
            <w:pPr>
              <w:ind w:left="-57" w:right="-57"/>
              <w:rPr>
                <w:rFonts w:ascii="Times New Roman" w:hAnsi="Times New Roman" w:eastAsia="Arial"/>
                <w:spacing w:val="3"/>
                <w:sz w:val="18"/>
                <w:szCs w:val="18"/>
                <w:lang w:val="en-US" w:eastAsia="zh-TW"/>
              </w:rPr>
            </w:pPr>
            <w:r>
              <w:rPr>
                <w:rFonts w:ascii="Times New Roman" w:hAnsi="Times New Roman"/>
                <w:sz w:val="18"/>
                <w:szCs w:val="18"/>
                <w:lang w:val="en-US"/>
              </w:rPr>
              <w:t xml:space="preserve">(d)</w:t>
            </w:r>
            <w:r>
              <w:rPr>
                <w:rFonts w:ascii="Times New Roman" w:hAnsi="Times New Roman" w:eastAsia="Arial"/>
                <w:spacing w:val="3"/>
                <w:sz w:val="18"/>
                <w:szCs w:val="18"/>
                <w:lang w:val="en-US" w:eastAsia="zh-TW"/>
              </w:rPr>
              <w:t xml:space="preserve"> The Client may at any time, disclose the Agreemen</w:t>
            </w:r>
            <w:r>
              <w:rPr>
                <w:rFonts w:ascii="Times New Roman" w:hAnsi="Times New Roman" w:eastAsia="Arial"/>
                <w:spacing w:val="3"/>
                <w:sz w:val="18"/>
                <w:szCs w:val="18"/>
                <w:lang w:val="en-US" w:eastAsia="zh-TW"/>
              </w:rPr>
              <w:t xml:space="preserve">t and any records obtained under this Exhibit and any other information or document relating to the Agreement or work provided by the Company or the Company Group, to its client and/or to Government/competent authorities as deemed necessary or appropriate.</w:t>
            </w:r>
            <w:r>
              <w:rPr>
                <w:rFonts w:ascii="Times New Roman" w:hAnsi="Times New Roman" w:eastAsia="Arial"/>
                <w:spacing w:val="3"/>
                <w:sz w:val="18"/>
                <w:szCs w:val="18"/>
                <w:lang w:val="en-US" w:eastAsia="zh-TW"/>
              </w:rPr>
            </w:r>
          </w:p>
        </w:tc>
        <w:tc>
          <w:tcPr>
            <w:tcW w:w="236" w:type="dxa"/>
            <w:textDirection w:val="lrTb"/>
            <w:noWrap w:val="false"/>
          </w:tcPr>
          <w:p>
            <w:pPr>
              <w:ind w:left="-57" w:right="-57"/>
              <w:rPr>
                <w:rFonts w:ascii="Times New Roman" w:hAnsi="Times New Roman"/>
                <w:sz w:val="18"/>
                <w:szCs w:val="18"/>
                <w:lang w:val="en-US"/>
              </w:rPr>
            </w:pPr>
            <w:r>
              <w:rPr>
                <w:rFonts w:ascii="Times New Roman" w:hAnsi="Times New Roman"/>
                <w:sz w:val="18"/>
                <w:szCs w:val="18"/>
                <w:lang w:val="en-US"/>
              </w:rPr>
            </w:r>
            <w:r>
              <w:rPr>
                <w:rFonts w:ascii="Times New Roman" w:hAnsi="Times New Roman"/>
                <w:sz w:val="18"/>
                <w:szCs w:val="18"/>
                <w:lang w:val="en-US"/>
              </w:rPr>
            </w:r>
          </w:p>
        </w:tc>
        <w:tc>
          <w:tcPr>
            <w:tcW w:w="5329" w:type="dxa"/>
            <w:textDirection w:val="lrTb"/>
            <w:noWrap w:val="false"/>
          </w:tcPr>
          <w:p>
            <w:pPr>
              <w:ind w:left="-57" w:right="-57"/>
              <w:rPr>
                <w:rFonts w:ascii="Times New Roman" w:hAnsi="Times New Roman"/>
                <w:sz w:val="18"/>
                <w:szCs w:val="18"/>
                <w:lang w:val="ru-RU"/>
              </w:rPr>
            </w:pPr>
            <w:r>
              <w:rPr>
                <w:rFonts w:ascii="Times New Roman" w:hAnsi="Times New Roman"/>
                <w:sz w:val="18"/>
                <w:szCs w:val="18"/>
                <w:lang w:val="ru-RU"/>
              </w:rPr>
              <w:t xml:space="preserve">(d) Клиент вправе в любое время раскрыть информацию по настоящему Договору или любые Записи и отчеты в рамках настоящего Приложения, а также любую другую инфо</w:t>
            </w:r>
            <w:r>
              <w:rPr>
                <w:rFonts w:ascii="Times New Roman" w:hAnsi="Times New Roman"/>
                <w:sz w:val="18"/>
                <w:szCs w:val="18"/>
                <w:lang w:val="ru-RU"/>
              </w:rPr>
              <w:t xml:space="preserve">рмацию и документацию, непосредственно относящуюся к настоящему Договору или товарам/услугам/работам, предоставленным Компанией или членом Группы Компании, его заказчикам и/или государственным / компетентным органам, в случае необходимости или по запросу. </w:t>
            </w:r>
            <w:r>
              <w:rPr>
                <w:rFonts w:ascii="Times New Roman" w:hAnsi="Times New Roman"/>
                <w:sz w:val="18"/>
                <w:szCs w:val="18"/>
                <w:lang w:val="ru-RU"/>
              </w:rPr>
            </w:r>
          </w:p>
        </w:tc>
      </w:tr>
      <w:tr>
        <w:tblPrEx/>
        <w:trPr>
          <w:trHeight w:val="20"/>
        </w:trPr>
        <w:tc>
          <w:tcPr>
            <w:tcW w:w="5329" w:type="dxa"/>
            <w:textDirection w:val="lrTb"/>
            <w:noWrap w:val="false"/>
          </w:tcPr>
          <w:p>
            <w:pPr>
              <w:ind w:left="-57" w:right="-57"/>
              <w:tabs>
                <w:tab w:val="left" w:pos="0" w:leader="none"/>
              </w:tabs>
              <w:rPr>
                <w:rFonts w:ascii="Times New Roman" w:hAnsi="Times New Roman"/>
                <w:b/>
                <w:sz w:val="18"/>
                <w:szCs w:val="18"/>
                <w:lang w:val="en-US"/>
              </w:rPr>
            </w:pPr>
            <w:r>
              <w:rPr>
                <w:rFonts w:ascii="Times New Roman" w:hAnsi="Times New Roman"/>
                <w:b/>
                <w:sz w:val="18"/>
                <w:szCs w:val="18"/>
                <w:lang w:val="en-US"/>
              </w:rPr>
            </w:r>
            <w:r>
              <w:rPr>
                <w:rFonts w:ascii="Times New Roman" w:hAnsi="Times New Roman"/>
                <w:b/>
                <w:sz w:val="18"/>
                <w:szCs w:val="18"/>
                <w:lang w:val="en-US"/>
              </w:rPr>
            </w:r>
          </w:p>
        </w:tc>
        <w:tc>
          <w:tcPr>
            <w:tcW w:w="236" w:type="dxa"/>
            <w:textDirection w:val="lrTb"/>
            <w:noWrap w:val="false"/>
          </w:tcPr>
          <w:p>
            <w:pPr>
              <w:ind w:left="-57" w:right="-57"/>
              <w:rPr>
                <w:rFonts w:ascii="Times New Roman" w:hAnsi="Times New Roman"/>
                <w:b/>
                <w:sz w:val="18"/>
                <w:szCs w:val="18"/>
                <w:lang w:val="ru-RU"/>
              </w:rPr>
            </w:pPr>
            <w:r>
              <w:rPr>
                <w:rFonts w:ascii="Times New Roman" w:hAnsi="Times New Roman"/>
                <w:b/>
                <w:sz w:val="18"/>
                <w:szCs w:val="18"/>
                <w:lang w:val="ru-RU"/>
              </w:rPr>
            </w:r>
            <w:r>
              <w:rPr>
                <w:rFonts w:ascii="Times New Roman" w:hAnsi="Times New Roman"/>
                <w:b/>
                <w:sz w:val="18"/>
                <w:szCs w:val="18"/>
                <w:lang w:val="ru-RU"/>
              </w:rPr>
            </w:r>
          </w:p>
        </w:tc>
        <w:tc>
          <w:tcPr>
            <w:tcW w:w="5329" w:type="dxa"/>
            <w:textDirection w:val="lrTb"/>
            <w:noWrap w:val="false"/>
          </w:tcPr>
          <w:p>
            <w:pPr>
              <w:ind w:left="-57" w:right="-57"/>
              <w:rPr>
                <w:rFonts w:ascii="Times New Roman" w:hAnsi="Times New Roman"/>
                <w:b/>
                <w:sz w:val="18"/>
                <w:szCs w:val="18"/>
                <w:lang w:val="ru-RU"/>
              </w:rPr>
            </w:pPr>
            <w:r>
              <w:rPr>
                <w:rFonts w:ascii="Times New Roman" w:hAnsi="Times New Roman"/>
                <w:b/>
                <w:sz w:val="18"/>
                <w:szCs w:val="18"/>
                <w:lang w:val="ru-RU"/>
              </w:rPr>
            </w:r>
            <w:r>
              <w:rPr>
                <w:rFonts w:ascii="Times New Roman" w:hAnsi="Times New Roman"/>
                <w:b/>
                <w:sz w:val="18"/>
                <w:szCs w:val="18"/>
                <w:lang w:val="ru-RU"/>
              </w:rPr>
            </w:r>
          </w:p>
        </w:tc>
      </w:tr>
      <w:tr>
        <w:tblPrEx/>
        <w:trPr>
          <w:trHeight w:val="20"/>
        </w:trPr>
        <w:tc>
          <w:tcPr>
            <w:tcW w:w="5329" w:type="dxa"/>
            <w:textDirection w:val="lrTb"/>
            <w:noWrap w:val="false"/>
          </w:tcPr>
          <w:p>
            <w:pPr>
              <w:ind w:left="-57" w:right="-57"/>
              <w:jc w:val="center"/>
              <w:tabs>
                <w:tab w:val="left" w:pos="0" w:leader="none"/>
              </w:tabs>
              <w:rPr>
                <w:rFonts w:ascii="Times New Roman" w:hAnsi="Times New Roman"/>
                <w:b/>
                <w:sz w:val="18"/>
                <w:szCs w:val="18"/>
                <w:lang w:val="en-US"/>
              </w:rPr>
            </w:pPr>
            <w:r>
              <w:rPr>
                <w:rFonts w:ascii="Times New Roman" w:hAnsi="Times New Roman"/>
                <w:b/>
                <w:sz w:val="18"/>
                <w:szCs w:val="18"/>
                <w:lang w:val="en-US"/>
              </w:rPr>
              <w:t xml:space="preserve">5. Responsibility</w:t>
            </w:r>
            <w:r>
              <w:rPr>
                <w:rFonts w:ascii="Times New Roman" w:hAnsi="Times New Roman"/>
                <w:b/>
                <w:sz w:val="18"/>
                <w:szCs w:val="18"/>
                <w:lang w:val="en-US"/>
              </w:rPr>
            </w:r>
          </w:p>
        </w:tc>
        <w:tc>
          <w:tcPr>
            <w:tcW w:w="236" w:type="dxa"/>
            <w:textDirection w:val="lrTb"/>
            <w:noWrap w:val="false"/>
          </w:tcPr>
          <w:p>
            <w:pPr>
              <w:ind w:left="-57" w:right="-57"/>
              <w:rPr>
                <w:rFonts w:ascii="Times New Roman" w:hAnsi="Times New Roman"/>
                <w:sz w:val="18"/>
                <w:szCs w:val="18"/>
                <w:lang w:val="ru-RU"/>
              </w:rPr>
            </w:pPr>
            <w:r>
              <w:rPr>
                <w:rFonts w:ascii="Times New Roman" w:hAnsi="Times New Roman"/>
                <w:sz w:val="18"/>
                <w:szCs w:val="18"/>
                <w:lang w:val="ru-RU"/>
              </w:rPr>
            </w:r>
            <w:r>
              <w:rPr>
                <w:rFonts w:ascii="Times New Roman" w:hAnsi="Times New Roman"/>
                <w:sz w:val="18"/>
                <w:szCs w:val="18"/>
                <w:lang w:val="ru-RU"/>
              </w:rPr>
            </w:r>
          </w:p>
        </w:tc>
        <w:tc>
          <w:tcPr>
            <w:tcW w:w="5329" w:type="dxa"/>
            <w:textDirection w:val="lrTb"/>
            <w:noWrap w:val="false"/>
          </w:tcPr>
          <w:p>
            <w:pPr>
              <w:ind w:left="-57" w:right="-57"/>
              <w:jc w:val="center"/>
              <w:rPr>
                <w:rFonts w:ascii="Times New Roman" w:hAnsi="Times New Roman"/>
                <w:b/>
                <w:sz w:val="18"/>
                <w:szCs w:val="18"/>
                <w:lang w:val="ru-RU"/>
              </w:rPr>
            </w:pPr>
            <w:r>
              <w:rPr>
                <w:rFonts w:ascii="Times New Roman" w:hAnsi="Times New Roman"/>
                <w:b/>
                <w:sz w:val="18"/>
                <w:szCs w:val="18"/>
                <w:lang w:val="ru-RU"/>
              </w:rPr>
              <w:t xml:space="preserve">5. Ответственность</w:t>
            </w:r>
            <w:r>
              <w:rPr>
                <w:rFonts w:ascii="Times New Roman" w:hAnsi="Times New Roman"/>
                <w:b/>
                <w:sz w:val="18"/>
                <w:szCs w:val="18"/>
                <w:lang w:val="ru-RU"/>
              </w:rPr>
            </w:r>
          </w:p>
        </w:tc>
      </w:tr>
      <w:tr>
        <w:tblPrEx/>
        <w:trPr>
          <w:trHeight w:val="20"/>
        </w:trPr>
        <w:tc>
          <w:tcPr>
            <w:tcW w:w="5329" w:type="dxa"/>
            <w:textDirection w:val="lrTb"/>
            <w:noWrap w:val="false"/>
          </w:tcPr>
          <w:p>
            <w:pPr>
              <w:ind w:left="-57" w:right="-57"/>
              <w:tabs>
                <w:tab w:val="left" w:pos="0" w:leader="none"/>
              </w:tabs>
              <w:rPr>
                <w:rFonts w:ascii="Times New Roman" w:hAnsi="Times New Roman"/>
                <w:sz w:val="18"/>
                <w:szCs w:val="18"/>
                <w:lang w:val="en-US"/>
              </w:rPr>
            </w:pPr>
            <w:r>
              <w:rPr>
                <w:rFonts w:ascii="Times New Roman" w:hAnsi="Times New Roman"/>
                <w:sz w:val="18"/>
                <w:szCs w:val="18"/>
                <w:lang w:val="en-US"/>
              </w:rPr>
              <w:t xml:space="preserve">(a) The </w:t>
            </w:r>
            <w:r>
              <w:rPr>
                <w:rFonts w:ascii="Times New Roman" w:hAnsi="Times New Roman" w:eastAsia="Arial"/>
                <w:spacing w:val="3"/>
                <w:sz w:val="18"/>
                <w:szCs w:val="18"/>
                <w:lang w:val="en-US" w:eastAsia="zh-TW"/>
              </w:rPr>
              <w:t xml:space="preserve">Company's responsibility to comply with this Exhibit is essential and material to the Agreement. In the event that the Company breaches this Exhibit, the Client may in its sole and absolute discretion </w:t>
            </w:r>
            <w:r>
              <w:rPr>
                <w:rFonts w:ascii="Times New Roman" w:hAnsi="Times New Roman" w:eastAsia="Arial"/>
                <w:spacing w:val="3"/>
                <w:sz w:val="18"/>
                <w:szCs w:val="18"/>
                <w:lang w:val="en-US" w:eastAsia="zh-TW"/>
              </w:rPr>
              <w:t xml:space="preserve">terminate the Agreement with immediate effect at no cost, liability or penalty to the Client and without prejudice to any other rights or remedies that it may have accrued under or in connection with the Agreement or at law.</w:t>
            </w:r>
            <w:r>
              <w:rPr>
                <w:rFonts w:ascii="Times New Roman" w:hAnsi="Times New Roman"/>
                <w:sz w:val="18"/>
                <w:szCs w:val="18"/>
                <w:lang w:val="en-US"/>
              </w:rPr>
            </w:r>
          </w:p>
        </w:tc>
        <w:tc>
          <w:tcPr>
            <w:tcW w:w="236" w:type="dxa"/>
            <w:textDirection w:val="lrTb"/>
            <w:noWrap w:val="false"/>
          </w:tcPr>
          <w:p>
            <w:pPr>
              <w:ind w:left="-57" w:right="-57"/>
              <w:rPr>
                <w:rFonts w:ascii="Times New Roman" w:hAnsi="Times New Roman"/>
                <w:b/>
                <w:sz w:val="18"/>
                <w:szCs w:val="18"/>
                <w:lang w:val="ru-RU"/>
              </w:rPr>
            </w:pPr>
            <w:r>
              <w:rPr>
                <w:rFonts w:ascii="Times New Roman" w:hAnsi="Times New Roman"/>
                <w:b/>
                <w:sz w:val="18"/>
                <w:szCs w:val="18"/>
                <w:lang w:val="ru-RU"/>
              </w:rPr>
            </w:r>
            <w:r>
              <w:rPr>
                <w:rFonts w:ascii="Times New Roman" w:hAnsi="Times New Roman"/>
                <w:b/>
                <w:sz w:val="18"/>
                <w:szCs w:val="18"/>
                <w:lang w:val="ru-RU"/>
              </w:rPr>
            </w:r>
          </w:p>
        </w:tc>
        <w:tc>
          <w:tcPr>
            <w:tcW w:w="5329" w:type="dxa"/>
            <w:textDirection w:val="lrTb"/>
            <w:noWrap w:val="false"/>
          </w:tcPr>
          <w:p>
            <w:pPr>
              <w:ind w:left="-57" w:right="-57"/>
              <w:rPr>
                <w:rFonts w:ascii="Times New Roman" w:hAnsi="Times New Roman"/>
                <w:sz w:val="18"/>
                <w:szCs w:val="18"/>
                <w:lang w:val="ru-RU"/>
              </w:rPr>
            </w:pPr>
            <w:r>
              <w:rPr>
                <w:rFonts w:ascii="Times New Roman" w:hAnsi="Times New Roman"/>
                <w:sz w:val="18"/>
                <w:szCs w:val="18"/>
                <w:lang w:val="ru-RU"/>
              </w:rPr>
              <w:t xml:space="preserve">(a)</w:t>
            </w:r>
            <w:r>
              <w:rPr>
                <w:rFonts w:ascii="Times New Roman" w:hAnsi="Times New Roman"/>
                <w:b/>
                <w:i/>
                <w:sz w:val="18"/>
                <w:szCs w:val="18"/>
                <w:lang w:val="ru-RU"/>
              </w:rPr>
              <w:t xml:space="preserve"> </w:t>
            </w:r>
            <w:r>
              <w:rPr>
                <w:rFonts w:ascii="Times New Roman" w:hAnsi="Times New Roman"/>
                <w:sz w:val="18"/>
                <w:szCs w:val="18"/>
                <w:lang w:val="ru-RU"/>
              </w:rPr>
              <w:t xml:space="preserve">Обязанность Компании следовать настоящему Приложению является существенным условием настоящего Договора. В случае нарушения Компанией положений настоящего Приложения, Клиент </w:t>
            </w:r>
            <w:r>
              <w:rPr>
                <w:rFonts w:ascii="Times New Roman" w:hAnsi="Times New Roman"/>
                <w:sz w:val="18"/>
                <w:szCs w:val="18"/>
                <w:lang w:val="ru-RU"/>
              </w:rPr>
              <w:t xml:space="preserve">вправе по своему усмотрению в одностороннем внесудебном порядке незамедлительно раст</w:t>
            </w:r>
            <w:r>
              <w:rPr>
                <w:rFonts w:ascii="Times New Roman" w:hAnsi="Times New Roman"/>
                <w:sz w:val="18"/>
                <w:szCs w:val="18"/>
                <w:lang w:val="ru-RU"/>
              </w:rPr>
              <w:t xml:space="preserve">оргнуть настоящий Договор без каких-либо затрат, ответственности или штрафа в отношении Клиента и без ущерба для любых других прав или средств правовой защиты Клиента, которые он может приобрести в соответствии или в связи с данным Договором или по закону.</w:t>
            </w:r>
            <w:r>
              <w:rPr>
                <w:rFonts w:ascii="Times New Roman" w:hAnsi="Times New Roman"/>
                <w:sz w:val="18"/>
                <w:szCs w:val="18"/>
                <w:lang w:val="ru-RU"/>
              </w:rPr>
            </w:r>
          </w:p>
        </w:tc>
      </w:tr>
      <w:tr>
        <w:tblPrEx/>
        <w:trPr>
          <w:trHeight w:val="20"/>
        </w:trPr>
        <w:tc>
          <w:tcPr>
            <w:tcW w:w="5329" w:type="dxa"/>
            <w:textDirection w:val="lrTb"/>
            <w:noWrap w:val="false"/>
          </w:tcPr>
          <w:p>
            <w:pPr>
              <w:ind w:left="-57" w:right="-57"/>
              <w:tabs>
                <w:tab w:val="left" w:pos="0" w:leader="none"/>
              </w:tabs>
              <w:rPr>
                <w:rFonts w:ascii="Times New Roman" w:hAnsi="Times New Roman"/>
                <w:sz w:val="18"/>
                <w:szCs w:val="18"/>
                <w:lang w:val="en-US"/>
              </w:rPr>
            </w:pPr>
            <w:r>
              <w:rPr>
                <w:rFonts w:ascii="Times New Roman" w:hAnsi="Times New Roman"/>
                <w:sz w:val="18"/>
                <w:szCs w:val="18"/>
                <w:lang w:val="en-US"/>
              </w:rPr>
              <w:t xml:space="preserve">(b)</w:t>
            </w:r>
            <w:r>
              <w:rPr>
                <w:rFonts w:ascii="Times New Roman" w:hAnsi="Times New Roman"/>
                <w:i/>
                <w:sz w:val="18"/>
                <w:szCs w:val="18"/>
                <w:lang w:val="en-US"/>
              </w:rPr>
              <w:t xml:space="preserve"> </w:t>
            </w:r>
            <w:r>
              <w:rPr>
                <w:rFonts w:ascii="Times New Roman" w:hAnsi="Times New Roman"/>
                <w:sz w:val="18"/>
                <w:szCs w:val="18"/>
                <w:lang w:val="en-US"/>
              </w:rPr>
              <w:t xml:space="preserve">The</w:t>
            </w:r>
            <w:r>
              <w:rPr>
                <w:rFonts w:ascii="Times New Roman" w:hAnsi="Times New Roman"/>
                <w:i/>
                <w:sz w:val="18"/>
                <w:szCs w:val="18"/>
                <w:lang w:val="en-US"/>
              </w:rPr>
              <w:t xml:space="preserve"> </w:t>
            </w:r>
            <w:r>
              <w:rPr>
                <w:rFonts w:ascii="Times New Roman" w:hAnsi="Times New Roman" w:eastAsia="Arial"/>
                <w:spacing w:val="3"/>
                <w:sz w:val="18"/>
                <w:szCs w:val="18"/>
                <w:lang w:val="en-US" w:eastAsia="zh-TW"/>
              </w:rPr>
              <w:t xml:space="preserve">Client</w:t>
            </w:r>
            <w:r>
              <w:rPr>
                <w:rFonts w:ascii="Times New Roman" w:hAnsi="Times New Roman"/>
                <w:sz w:val="18"/>
                <w:szCs w:val="18"/>
                <w:lang w:val="en-US"/>
              </w:rPr>
              <w:t xml:space="preserve"> may retain any amounts owed to the Company as the Client reasonably believes necessary to compensate and/or set-off any loss or liability it has or will suffer </w:t>
            </w:r>
            <w:r>
              <w:rPr>
                <w:rFonts w:ascii="Times New Roman" w:hAnsi="Times New Roman"/>
                <w:sz w:val="18"/>
                <w:szCs w:val="18"/>
                <w:lang w:val="en-US"/>
              </w:rPr>
              <w:t xml:space="preserve">as a result</w:t>
            </w:r>
            <w:r>
              <w:rPr>
                <w:rFonts w:ascii="Times New Roman" w:hAnsi="Times New Roman"/>
                <w:sz w:val="18"/>
                <w:szCs w:val="18"/>
                <w:lang w:val="en-US"/>
              </w:rPr>
              <w:t xml:space="preserve"> of Company's breach of this </w:t>
            </w:r>
            <w:r>
              <w:rPr>
                <w:rFonts w:ascii="Times New Roman" w:hAnsi="Times New Roman" w:eastAsia="Arial"/>
                <w:spacing w:val="3"/>
                <w:sz w:val="18"/>
                <w:szCs w:val="18"/>
                <w:lang w:val="en-US" w:eastAsia="zh-TW"/>
              </w:rPr>
              <w:t xml:space="preserve">Exhibit</w:t>
            </w:r>
            <w:r>
              <w:rPr>
                <w:rFonts w:ascii="Times New Roman" w:hAnsi="Times New Roman"/>
                <w:sz w:val="18"/>
                <w:szCs w:val="18"/>
                <w:lang w:val="en-US"/>
              </w:rPr>
              <w:t xml:space="preserve">.</w:t>
            </w:r>
            <w:r>
              <w:rPr>
                <w:rFonts w:ascii="Times New Roman" w:hAnsi="Times New Roman"/>
                <w:sz w:val="18"/>
                <w:szCs w:val="18"/>
                <w:lang w:val="en-US"/>
              </w:rPr>
            </w:r>
          </w:p>
        </w:tc>
        <w:tc>
          <w:tcPr>
            <w:tcW w:w="236" w:type="dxa"/>
            <w:textDirection w:val="lrTb"/>
            <w:noWrap w:val="false"/>
          </w:tcPr>
          <w:p>
            <w:pPr>
              <w:ind w:left="-57" w:right="-57"/>
              <w:rPr>
                <w:rFonts w:ascii="Times New Roman" w:hAnsi="Times New Roman"/>
                <w:sz w:val="18"/>
                <w:szCs w:val="18"/>
                <w:lang w:val="en-US"/>
              </w:rPr>
            </w:pPr>
            <w:r>
              <w:rPr>
                <w:rFonts w:ascii="Times New Roman" w:hAnsi="Times New Roman"/>
                <w:sz w:val="18"/>
                <w:szCs w:val="18"/>
                <w:lang w:val="en-US"/>
              </w:rPr>
            </w:r>
            <w:r>
              <w:rPr>
                <w:rFonts w:ascii="Times New Roman" w:hAnsi="Times New Roman"/>
                <w:sz w:val="18"/>
                <w:szCs w:val="18"/>
                <w:lang w:val="en-US"/>
              </w:rPr>
            </w:r>
          </w:p>
        </w:tc>
        <w:tc>
          <w:tcPr>
            <w:tcW w:w="5329" w:type="dxa"/>
            <w:textDirection w:val="lrTb"/>
            <w:noWrap w:val="false"/>
          </w:tcPr>
          <w:p>
            <w:pPr>
              <w:ind w:left="-57" w:right="-57"/>
              <w:rPr>
                <w:rFonts w:ascii="Times New Roman" w:hAnsi="Times New Roman"/>
                <w:i/>
                <w:sz w:val="18"/>
                <w:szCs w:val="18"/>
                <w:lang w:val="ru-RU"/>
              </w:rPr>
            </w:pPr>
            <w:r>
              <w:rPr>
                <w:rFonts w:ascii="Times New Roman" w:hAnsi="Times New Roman"/>
                <w:sz w:val="18"/>
                <w:szCs w:val="18"/>
                <w:lang w:val="ru-RU"/>
              </w:rPr>
              <w:t xml:space="preserve">(b)</w:t>
            </w:r>
            <w:r>
              <w:rPr>
                <w:rFonts w:ascii="Times New Roman" w:hAnsi="Times New Roman"/>
                <w:b/>
                <w:i/>
                <w:sz w:val="18"/>
                <w:szCs w:val="18"/>
                <w:lang w:val="ru-RU"/>
              </w:rPr>
              <w:t xml:space="preserve"> </w:t>
            </w:r>
            <w:r>
              <w:rPr>
                <w:rFonts w:ascii="Times New Roman" w:hAnsi="Times New Roman"/>
                <w:sz w:val="18"/>
                <w:szCs w:val="18"/>
                <w:lang w:val="ru-RU"/>
              </w:rPr>
              <w:t xml:space="preserve">Клиент может удержать любые су</w:t>
            </w:r>
            <w:r>
              <w:rPr>
                <w:rFonts w:ascii="Times New Roman" w:hAnsi="Times New Roman"/>
                <w:sz w:val="18"/>
                <w:szCs w:val="18"/>
                <w:lang w:val="ru-RU"/>
              </w:rPr>
              <w:t xml:space="preserve">ммы, причитающиеся Компании, которые Клиент считает необходимыми для компенсации, и/или Клиент может осуществить зачет любых сумм для компенсации убытков, которые он понес или должен понести в результате нарушения Компанией положений настоящего Приложения.</w:t>
            </w:r>
            <w:r>
              <w:rPr>
                <w:rFonts w:ascii="Times New Roman" w:hAnsi="Times New Roman"/>
                <w:i/>
                <w:sz w:val="18"/>
                <w:szCs w:val="18"/>
                <w:lang w:val="ru-RU"/>
              </w:rPr>
            </w:r>
          </w:p>
        </w:tc>
      </w:tr>
      <w:tr>
        <w:tblPrEx/>
        <w:trPr>
          <w:trHeight w:val="20"/>
        </w:trPr>
        <w:tc>
          <w:tcPr>
            <w:tcW w:w="5329" w:type="dxa"/>
            <w:textDirection w:val="lrTb"/>
            <w:noWrap w:val="false"/>
          </w:tcPr>
          <w:p>
            <w:pPr>
              <w:ind w:left="-57" w:right="-57"/>
              <w:rPr>
                <w:rFonts w:ascii="Times New Roman" w:hAnsi="Times New Roman"/>
                <w:sz w:val="18"/>
                <w:szCs w:val="18"/>
                <w:lang w:val="en-US"/>
              </w:rPr>
            </w:pPr>
            <w:r/>
            <w:bookmarkStart w:id="3" w:name="bookmark33"/>
            <w:r>
              <w:rPr>
                <w:rFonts w:ascii="Times New Roman" w:hAnsi="Times New Roman" w:eastAsia="Arial"/>
                <w:spacing w:val="3"/>
                <w:sz w:val="18"/>
                <w:szCs w:val="18"/>
                <w:lang w:val="en-US" w:eastAsia="zh-TW"/>
              </w:rPr>
              <w:t xml:space="preserve">(c) The Company shall i</w:t>
            </w:r>
            <w:r>
              <w:rPr>
                <w:rFonts w:ascii="Times New Roman" w:hAnsi="Times New Roman" w:eastAsia="Arial"/>
                <w:spacing w:val="3"/>
                <w:sz w:val="18"/>
                <w:szCs w:val="18"/>
                <w:lang w:val="en-US" w:eastAsia="zh-TW"/>
              </w:rPr>
              <w:t xml:space="preserve">ndemnify the Client against any actions, claims, proceedings, demands, losses, liabilities, damages, costs (including legal fees), fines, penalties and/or expenses suffered or incurred by the Client as a result of any breach of this Exhibit by the Company.</w:t>
            </w:r>
            <w:bookmarkEnd w:id="3"/>
            <w:r/>
            <w:r>
              <w:rPr>
                <w:rFonts w:ascii="Times New Roman" w:hAnsi="Times New Roman"/>
                <w:sz w:val="18"/>
                <w:szCs w:val="18"/>
                <w:lang w:val="en-US"/>
              </w:rPr>
            </w:r>
          </w:p>
        </w:tc>
        <w:tc>
          <w:tcPr>
            <w:tcW w:w="236" w:type="dxa"/>
            <w:textDirection w:val="lrTb"/>
            <w:noWrap w:val="false"/>
          </w:tcPr>
          <w:p>
            <w:pPr>
              <w:ind w:left="-57" w:right="-57"/>
              <w:rPr>
                <w:rFonts w:ascii="Times New Roman" w:hAnsi="Times New Roman"/>
                <w:sz w:val="18"/>
                <w:szCs w:val="18"/>
                <w:lang w:val="en-US"/>
              </w:rPr>
            </w:pPr>
            <w:r>
              <w:rPr>
                <w:rFonts w:ascii="Times New Roman" w:hAnsi="Times New Roman"/>
                <w:sz w:val="18"/>
                <w:szCs w:val="18"/>
                <w:lang w:val="en-US"/>
              </w:rPr>
            </w:r>
            <w:r>
              <w:rPr>
                <w:rFonts w:ascii="Times New Roman" w:hAnsi="Times New Roman"/>
                <w:sz w:val="18"/>
                <w:szCs w:val="18"/>
                <w:lang w:val="en-US"/>
              </w:rPr>
            </w:r>
          </w:p>
        </w:tc>
        <w:tc>
          <w:tcPr>
            <w:tcW w:w="5329" w:type="dxa"/>
            <w:textDirection w:val="lrTb"/>
            <w:noWrap w:val="false"/>
          </w:tcPr>
          <w:p>
            <w:pPr>
              <w:ind w:left="-57" w:right="-57"/>
              <w:rPr>
                <w:rFonts w:ascii="Times New Roman" w:hAnsi="Times New Roman"/>
                <w:sz w:val="18"/>
                <w:szCs w:val="18"/>
                <w:lang w:val="ru-RU"/>
              </w:rPr>
            </w:pPr>
            <w:r>
              <w:rPr>
                <w:rFonts w:ascii="Times New Roman" w:hAnsi="Times New Roman"/>
                <w:sz w:val="18"/>
                <w:szCs w:val="18"/>
                <w:lang w:val="ru-RU"/>
              </w:rPr>
              <w:t xml:space="preserve">(c) Компания обязана возместить Клиенту за</w:t>
            </w:r>
            <w:r>
              <w:rPr>
                <w:rFonts w:ascii="Times New Roman" w:hAnsi="Times New Roman"/>
                <w:sz w:val="18"/>
                <w:szCs w:val="18"/>
                <w:lang w:val="ru-RU"/>
              </w:rPr>
              <w:t xml:space="preserve">траты по любым действиям, требованиям, разбирательствам, убыткам, обязательствам, ущербу, расходы (включая судебные), штрафы, пени и/или иные имущественные потери, понесенные Клиентом в результате любого нарушения Компанией положений настоящего Приложения.</w:t>
            </w:r>
            <w:r>
              <w:rPr>
                <w:rFonts w:ascii="Times New Roman" w:hAnsi="Times New Roman"/>
                <w:sz w:val="18"/>
                <w:szCs w:val="18"/>
                <w:lang w:val="ru-RU"/>
              </w:rPr>
            </w:r>
          </w:p>
        </w:tc>
      </w:tr>
    </w:tbl>
    <w:p>
      <w:pPr>
        <w:rPr>
          <w:rFonts w:ascii="Times New Roman" w:hAnsi="Times New Roman"/>
          <w:b/>
          <w:sz w:val="18"/>
          <w:szCs w:val="18"/>
        </w:rPr>
      </w:pPr>
      <w:r>
        <w:rPr>
          <w:rFonts w:ascii="Times New Roman" w:hAnsi="Times New Roman"/>
          <w:b/>
          <w:sz w:val="18"/>
          <w:szCs w:val="18"/>
        </w:rPr>
      </w:r>
      <w:r>
        <w:rPr>
          <w:rFonts w:ascii="Times New Roman" w:hAnsi="Times New Roman"/>
          <w:b/>
          <w:sz w:val="18"/>
          <w:szCs w:val="18"/>
        </w:rPr>
      </w:r>
    </w:p>
    <w:p>
      <w:pPr>
        <w:rPr>
          <w:rFonts w:ascii="Times New Roman" w:hAnsi="Times New Roman"/>
          <w:b/>
          <w:sz w:val="18"/>
          <w:szCs w:val="18"/>
          <w:lang w:val="en-US"/>
        </w:rPr>
      </w:pPr>
      <w:r>
        <w:rPr>
          <w:rFonts w:ascii="Times New Roman" w:hAnsi="Times New Roman"/>
          <w:b/>
          <w:sz w:val="18"/>
          <w:szCs w:val="18"/>
        </w:rPr>
        <w:t xml:space="preserve">The</w:t>
      </w:r>
      <w:r>
        <w:rPr>
          <w:rFonts w:ascii="Times New Roman" w:hAnsi="Times New Roman"/>
          <w:b/>
          <w:sz w:val="18"/>
          <w:szCs w:val="18"/>
          <w:lang w:val="en-US"/>
        </w:rPr>
        <w:t xml:space="preserve"> </w:t>
      </w:r>
      <w:r>
        <w:rPr>
          <w:rFonts w:ascii="Times New Roman" w:hAnsi="Times New Roman"/>
          <w:b/>
          <w:sz w:val="18"/>
          <w:szCs w:val="18"/>
        </w:rPr>
        <w:t xml:space="preserve">End</w:t>
      </w:r>
      <w:r>
        <w:rPr>
          <w:rFonts w:ascii="Times New Roman" w:hAnsi="Times New Roman"/>
          <w:b/>
          <w:sz w:val="18"/>
          <w:szCs w:val="18"/>
          <w:lang w:val="en-US"/>
        </w:rPr>
        <w:t xml:space="preserve"> </w:t>
      </w:r>
      <w:r>
        <w:rPr>
          <w:rFonts w:ascii="Times New Roman" w:hAnsi="Times New Roman"/>
          <w:b/>
          <w:sz w:val="18"/>
          <w:szCs w:val="18"/>
        </w:rPr>
        <w:t xml:space="preserve">of</w:t>
      </w:r>
      <w:r>
        <w:rPr>
          <w:rFonts w:ascii="Times New Roman" w:hAnsi="Times New Roman"/>
          <w:b/>
          <w:sz w:val="18"/>
          <w:szCs w:val="18"/>
          <w:lang w:val="en-US"/>
        </w:rPr>
        <w:t xml:space="preserve"> </w:t>
      </w:r>
      <w:r>
        <w:rPr>
          <w:rFonts w:ascii="Times New Roman" w:hAnsi="Times New Roman"/>
          <w:b/>
          <w:sz w:val="18"/>
          <w:szCs w:val="18"/>
        </w:rPr>
        <w:t xml:space="preserve">exhibit</w:t>
      </w:r>
      <w:r>
        <w:rPr>
          <w:rFonts w:ascii="Times New Roman" w:hAnsi="Times New Roman"/>
          <w:b/>
          <w:sz w:val="18"/>
          <w:szCs w:val="18"/>
          <w:lang w:val="en-US"/>
        </w:rPr>
        <w:t xml:space="preserve"> «</w:t>
      </w:r>
      <w:r>
        <w:rPr>
          <w:rFonts w:ascii="Times New Roman" w:hAnsi="Times New Roman"/>
          <w:b/>
          <w:sz w:val="18"/>
          <w:szCs w:val="18"/>
        </w:rPr>
        <w:t xml:space="preserve">B</w:t>
      </w:r>
      <w:r>
        <w:rPr>
          <w:rFonts w:ascii="Times New Roman" w:hAnsi="Times New Roman"/>
          <w:b/>
          <w:sz w:val="18"/>
          <w:szCs w:val="18"/>
        </w:rPr>
        <w:t xml:space="preserve">usiness</w:t>
      </w:r>
      <w:r>
        <w:rPr>
          <w:rFonts w:ascii="Times New Roman" w:hAnsi="Times New Roman"/>
          <w:b/>
          <w:sz w:val="18"/>
          <w:szCs w:val="18"/>
          <w:lang w:val="en-US"/>
        </w:rPr>
        <w:t xml:space="preserve"> </w:t>
      </w:r>
      <w:r>
        <w:rPr>
          <w:rFonts w:ascii="Times New Roman" w:hAnsi="Times New Roman"/>
          <w:b/>
          <w:sz w:val="18"/>
          <w:szCs w:val="18"/>
        </w:rPr>
        <w:t xml:space="preserve">conduct</w:t>
      </w:r>
      <w:r>
        <w:rPr>
          <w:rFonts w:ascii="Times New Roman" w:hAnsi="Times New Roman"/>
          <w:b/>
          <w:sz w:val="18"/>
          <w:szCs w:val="18"/>
          <w:lang w:val="en-US"/>
        </w:rPr>
        <w:t xml:space="preserve">» </w:t>
      </w:r>
      <w:r>
        <w:rPr>
          <w:rFonts w:ascii="Times New Roman" w:hAnsi="Times New Roman"/>
          <w:b/>
          <w:sz w:val="18"/>
          <w:szCs w:val="18"/>
        </w:rPr>
        <w:t xml:space="preserve">to</w:t>
      </w:r>
      <w:r>
        <w:rPr>
          <w:rFonts w:ascii="Times New Roman" w:hAnsi="Times New Roman"/>
          <w:b/>
          <w:sz w:val="18"/>
          <w:szCs w:val="18"/>
          <w:lang w:val="en-US"/>
        </w:rPr>
        <w:t xml:space="preserve"> </w:t>
      </w:r>
      <w:r>
        <w:rPr>
          <w:rFonts w:ascii="Times New Roman" w:hAnsi="Times New Roman"/>
          <w:b/>
          <w:sz w:val="18"/>
          <w:szCs w:val="18"/>
        </w:rPr>
        <w:t xml:space="preserve">the</w:t>
      </w:r>
      <w:r>
        <w:rPr>
          <w:rFonts w:ascii="Times New Roman" w:hAnsi="Times New Roman"/>
          <w:b/>
          <w:sz w:val="18"/>
          <w:szCs w:val="18"/>
          <w:lang w:val="en-US"/>
        </w:rPr>
        <w:t xml:space="preserve"> </w:t>
      </w:r>
      <w:r>
        <w:rPr>
          <w:rFonts w:ascii="Times New Roman" w:hAnsi="Times New Roman"/>
          <w:b/>
          <w:sz w:val="18"/>
          <w:szCs w:val="18"/>
        </w:rPr>
        <w:t xml:space="preserve">Agreement</w:t>
      </w:r>
      <w:r>
        <w:rPr>
          <w:rFonts w:ascii="Times New Roman" w:hAnsi="Times New Roman"/>
          <w:b/>
          <w:sz w:val="18"/>
          <w:szCs w:val="18"/>
          <w:lang w:val="en-US"/>
        </w:rPr>
        <w:t xml:space="preserve">. / </w:t>
      </w:r>
      <w:r>
        <w:rPr>
          <w:rFonts w:ascii="Times New Roman" w:hAnsi="Times New Roman"/>
          <w:b/>
          <w:sz w:val="18"/>
          <w:szCs w:val="18"/>
          <w:lang w:val="ru-RU"/>
        </w:rPr>
        <w:t xml:space="preserve">Конец</w:t>
      </w:r>
      <w:r>
        <w:rPr>
          <w:rFonts w:ascii="Times New Roman" w:hAnsi="Times New Roman"/>
          <w:b/>
          <w:sz w:val="18"/>
          <w:szCs w:val="18"/>
          <w:lang w:val="en-US"/>
        </w:rPr>
        <w:t xml:space="preserve"> </w:t>
      </w:r>
      <w:r>
        <w:rPr>
          <w:rFonts w:ascii="Times New Roman" w:hAnsi="Times New Roman"/>
          <w:b/>
          <w:sz w:val="18"/>
          <w:szCs w:val="18"/>
          <w:lang w:val="ru-RU"/>
        </w:rPr>
        <w:t xml:space="preserve">приложения</w:t>
      </w:r>
      <w:r>
        <w:rPr>
          <w:rFonts w:ascii="Times New Roman" w:hAnsi="Times New Roman"/>
          <w:b/>
          <w:sz w:val="18"/>
          <w:szCs w:val="18"/>
          <w:lang w:val="en-US"/>
        </w:rPr>
        <w:t xml:space="preserve"> </w:t>
      </w:r>
      <w:r>
        <w:rPr>
          <w:rFonts w:ascii="Times New Roman" w:hAnsi="Times New Roman"/>
          <w:b/>
          <w:sz w:val="18"/>
          <w:szCs w:val="18"/>
          <w:lang w:val="en-US"/>
        </w:rPr>
        <w:t xml:space="preserve">”</w:t>
      </w:r>
      <w:r>
        <w:rPr>
          <w:rFonts w:ascii="Times New Roman" w:hAnsi="Times New Roman"/>
          <w:b/>
          <w:sz w:val="18"/>
          <w:szCs w:val="18"/>
          <w:lang w:val="ru-RU"/>
        </w:rPr>
        <w:t xml:space="preserve">Правила</w:t>
      </w:r>
      <w:r>
        <w:rPr>
          <w:rFonts w:ascii="Times New Roman" w:hAnsi="Times New Roman"/>
          <w:b/>
          <w:sz w:val="18"/>
          <w:szCs w:val="18"/>
          <w:lang w:val="en-US"/>
        </w:rPr>
        <w:t xml:space="preserve"> </w:t>
      </w:r>
      <w:r>
        <w:rPr>
          <w:rFonts w:ascii="Times New Roman" w:hAnsi="Times New Roman"/>
          <w:b/>
          <w:sz w:val="18"/>
          <w:szCs w:val="18"/>
          <w:lang w:val="ru-RU"/>
        </w:rPr>
        <w:t xml:space="preserve">ведения</w:t>
      </w:r>
      <w:r>
        <w:rPr>
          <w:rFonts w:ascii="Times New Roman" w:hAnsi="Times New Roman"/>
          <w:b/>
          <w:sz w:val="18"/>
          <w:szCs w:val="18"/>
          <w:lang w:val="en-US"/>
        </w:rPr>
        <w:t xml:space="preserve"> </w:t>
      </w:r>
      <w:r>
        <w:rPr>
          <w:rFonts w:ascii="Times New Roman" w:hAnsi="Times New Roman"/>
          <w:b/>
          <w:sz w:val="18"/>
          <w:szCs w:val="18"/>
          <w:lang w:val="ru-RU"/>
        </w:rPr>
        <w:t xml:space="preserve">бизнеса</w:t>
      </w:r>
      <w:r>
        <w:rPr>
          <w:rFonts w:ascii="Times New Roman" w:hAnsi="Times New Roman"/>
          <w:b/>
          <w:sz w:val="18"/>
          <w:szCs w:val="18"/>
          <w:lang w:val="en-US"/>
        </w:rPr>
        <w:t xml:space="preserve">”</w:t>
      </w:r>
      <w:r>
        <w:rPr>
          <w:rFonts w:ascii="Times New Roman" w:hAnsi="Times New Roman"/>
          <w:b/>
          <w:sz w:val="18"/>
          <w:szCs w:val="18"/>
          <w:lang w:val="en-US"/>
        </w:rPr>
        <w:t xml:space="preserve"> </w:t>
      </w:r>
      <w:r>
        <w:rPr>
          <w:rFonts w:ascii="Times New Roman" w:hAnsi="Times New Roman"/>
          <w:b/>
          <w:sz w:val="18"/>
          <w:szCs w:val="18"/>
          <w:lang w:val="ru-RU"/>
        </w:rPr>
        <w:t xml:space="preserve">к</w:t>
      </w:r>
      <w:r>
        <w:rPr>
          <w:rFonts w:ascii="Times New Roman" w:hAnsi="Times New Roman"/>
          <w:b/>
          <w:sz w:val="18"/>
          <w:szCs w:val="18"/>
          <w:lang w:val="en-US"/>
        </w:rPr>
        <w:t xml:space="preserve"> </w:t>
      </w:r>
      <w:r>
        <w:rPr>
          <w:rFonts w:ascii="Times New Roman" w:hAnsi="Times New Roman"/>
          <w:b/>
          <w:sz w:val="18"/>
          <w:szCs w:val="18"/>
          <w:lang w:val="ru-RU"/>
        </w:rPr>
        <w:t xml:space="preserve">Договору</w:t>
      </w:r>
      <w:r>
        <w:rPr>
          <w:rFonts w:ascii="Times New Roman" w:hAnsi="Times New Roman"/>
          <w:b/>
          <w:sz w:val="18"/>
          <w:szCs w:val="18"/>
          <w:lang w:val="en-US"/>
        </w:rPr>
        <w:t xml:space="preserve">.</w:t>
      </w:r>
      <w:r>
        <w:rPr>
          <w:rFonts w:ascii="Times New Roman" w:hAnsi="Times New Roman"/>
          <w:b/>
          <w:sz w:val="18"/>
          <w:szCs w:val="18"/>
          <w:lang w:val="en-US"/>
        </w:rPr>
        <w:t xml:space="preserve"> </w:t>
      </w:r>
      <w:r>
        <w:rPr>
          <w:rFonts w:ascii="Times New Roman" w:hAnsi="Times New Roman"/>
          <w:b/>
          <w:sz w:val="18"/>
          <w:szCs w:val="18"/>
          <w:lang w:val="en-US"/>
        </w:rPr>
      </w:r>
    </w:p>
    <w:p>
      <w:pPr>
        <w:rPr>
          <w:rFonts w:ascii="Times New Roman" w:hAnsi="Times New Roman"/>
          <w:sz w:val="18"/>
          <w:szCs w:val="18"/>
          <w:lang w:val="en-US"/>
        </w:rPr>
      </w:pPr>
      <w:r>
        <w:rPr>
          <w:rFonts w:ascii="Times New Roman" w:hAnsi="Times New Roman"/>
          <w:sz w:val="18"/>
          <w:szCs w:val="18"/>
          <w:lang w:val="en-US"/>
        </w:rPr>
      </w:r>
      <w:r>
        <w:rPr>
          <w:rFonts w:ascii="Times New Roman" w:hAnsi="Times New Roman"/>
          <w:sz w:val="18"/>
          <w:szCs w:val="18"/>
          <w:lang w:val="en-US"/>
        </w:rPr>
      </w:r>
    </w:p>
    <w:sectPr>
      <w:footerReference w:type="default" r:id="rId8"/>
      <w:footnotePr/>
      <w:endnotePr/>
      <w:type w:val="nextPage"/>
      <w:pgSz w:w="12240" w:h="15840" w:orient="portrait"/>
      <w:pgMar w:top="567" w:right="567" w:bottom="567" w:left="851" w:header="425" w:footer="72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504020204"/>
  </w:font>
  <w:font w:name="Calibri">
    <w:panose1 w:val="020F0502020204030204"/>
  </w:font>
  <w:font w:name="MS Mincho">
    <w:panose1 w:val="02020603050405090304"/>
  </w:font>
  <w:font w:name="Franklin Gothic Book">
    <w:panose1 w:val="020B0606020202030204"/>
  </w:font>
  <w:font w:name="Verdana">
    <w:panose1 w:val="020B0603030804020204"/>
  </w:font>
  <w:font w:name="Times New Roman">
    <w:panose1 w:val="020206030504050203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13"/>
    </w:pPr>
    <w:r>
      <w:rPr>
        <w:lang w:val="en-US" w:eastAsia="zh-CN"/>
      </w:rP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0" allowOverlap="1">
              <wp:simplePos x="0" y="0"/>
              <wp:positionH relativeFrom="page">
                <wp:posOffset>0</wp:posOffset>
              </wp:positionH>
              <wp:positionV relativeFrom="page">
                <wp:posOffset>9594215</wp:posOffset>
              </wp:positionV>
              <wp:extent cx="7772400" cy="273050"/>
              <wp:effectExtent l="0" t="0" r="0" b="12700"/>
              <wp:wrapNone/>
              <wp:docPr id="1" name="MSIPCM903d440ebc227a44f478a5f0" descr="{&quot;HashCode&quot;:183173299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Pr id="0" name=""/>
                    <wps:cNvSpPr txBox="1"/>
                    <wps:spPr bwMode="auto">
                      <a:xfrm>
                        <a:off x="0" y="0"/>
                        <a:ext cx="7772400" cy="273050"/>
                      </a:xfrm>
                      <a:prstGeom prst="rect">
                        <a:avLst/>
                      </a:prstGeom>
                      <a:noFill/>
                      <a:ln w="6350">
                        <a:noFill/>
                      </a:ln>
                    </wps:spPr>
                    <wps:txbx>
                      <w:txbxContent>
                        <w:p>
                          <w:pPr>
                            <w:jc w:val="center"/>
                            <w:rPr>
                              <w:rFonts w:ascii="Calibri" w:hAnsi="Calibri" w:cs="Calibri"/>
                              <w:color w:val="000000"/>
                            </w:rPr>
                          </w:pPr>
                          <w:r>
                            <w:rPr>
                              <w:rFonts w:ascii="Calibri" w:hAnsi="Calibri" w:cs="Calibri"/>
                              <w:color w:val="000000"/>
                            </w:rPr>
                            <w:t xml:space="preserve">Schlumberger-Private</w:t>
                          </w:r>
                          <w:r>
                            <w:rPr>
                              <w:rFonts w:ascii="Calibri" w:hAnsi="Calibri" w:cs="Calibri"/>
                              <w:color w:val="000000"/>
                            </w:rPr>
                          </w:r>
                        </w:p>
                      </w:txbxContent>
                    </wps:txbx>
                    <wps:bodyPr rot="0" spcFirstLastPara="0" vertOverflow="overflow" horzOverflow="overflow" vert="horz" wrap="square" lIns="91440" tIns="0" rIns="91440" bIns="0" numCol="1" spcCol="0" rtlCol="0" fromWordArt="0" anchor="b" anchorCtr="0" forceAA="0" compatLnSpc="1">
                      <a:prstTxWarp prst="textNoShape"/>
                      <a:noAutofit/>
                    </wps:bodyPr>
                  </wps:wsp>
                </a:graphicData>
              </a:graphic>
            </wp:anchor>
          </w:drawing>
        </mc:Choice>
        <mc:Fallback>
          <w:pict>
            <v:shape id="shape 0" o:spid="_x0000_s0" o:spt="202" type="#_x0000_t202" style="position:absolute;z-index:251659264;o:allowoverlap:true;o:allowincell:false;mso-position-horizontal-relative:page;margin-left:0.00pt;mso-position-horizontal:absolute;mso-position-vertical-relative:page;margin-top:755.45pt;mso-position-vertical:absolute;width:612.00pt;height:21.50pt;mso-wrap-distance-left:9.00pt;mso-wrap-distance-top:0.00pt;mso-wrap-distance-right:9.00pt;mso-wrap-distance-bottom:0.00pt;v-text-anchor:bottom;visibility:visible;" filled="f" stroked="f" strokeweight="0.50pt">
              <v:textbox inset="0,0,0,0">
                <w:txbxContent>
                  <w:p>
                    <w:pPr>
                      <w:jc w:val="center"/>
                      <w:rPr>
                        <w:rFonts w:ascii="Calibri" w:hAnsi="Calibri" w:cs="Calibri"/>
                        <w:color w:val="000000"/>
                      </w:rPr>
                    </w:pPr>
                    <w:r>
                      <w:rPr>
                        <w:rFonts w:ascii="Calibri" w:hAnsi="Calibri" w:cs="Calibri"/>
                        <w:color w:val="000000"/>
                      </w:rPr>
                      <w:t xml:space="preserve">Schlumberger-Private</w:t>
                    </w:r>
                    <w:r>
                      <w:rPr>
                        <w:rFonts w:ascii="Calibri" w:hAnsi="Calibri" w:cs="Calibri"/>
                        <w:color w:val="000000"/>
                      </w:rPr>
                    </w:r>
                  </w:p>
                </w:txbxContent>
              </v:textbox>
            </v:shape>
          </w:pict>
        </mc:Fallback>
      </mc:AlternateConten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en-US"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87"/>
    <w:next w:val="687"/>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688"/>
    <w:link w:val="13"/>
    <w:uiPriority w:val="9"/>
    <w:rPr>
      <w:rFonts w:ascii="Arial" w:hAnsi="Arial" w:eastAsia="Arial" w:cs="Arial"/>
      <w:sz w:val="40"/>
      <w:szCs w:val="40"/>
    </w:rPr>
  </w:style>
  <w:style w:type="paragraph" w:styleId="15">
    <w:name w:val="Heading 2"/>
    <w:basedOn w:val="687"/>
    <w:next w:val="687"/>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688"/>
    <w:link w:val="15"/>
    <w:uiPriority w:val="9"/>
    <w:rPr>
      <w:rFonts w:ascii="Arial" w:hAnsi="Arial" w:eastAsia="Arial" w:cs="Arial"/>
      <w:sz w:val="34"/>
    </w:rPr>
  </w:style>
  <w:style w:type="paragraph" w:styleId="17">
    <w:name w:val="Heading 3"/>
    <w:basedOn w:val="687"/>
    <w:next w:val="687"/>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688"/>
    <w:link w:val="17"/>
    <w:uiPriority w:val="9"/>
    <w:rPr>
      <w:rFonts w:ascii="Arial" w:hAnsi="Arial" w:eastAsia="Arial" w:cs="Arial"/>
      <w:sz w:val="30"/>
      <w:szCs w:val="30"/>
    </w:rPr>
  </w:style>
  <w:style w:type="paragraph" w:styleId="19">
    <w:name w:val="Heading 4"/>
    <w:basedOn w:val="687"/>
    <w:next w:val="687"/>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688"/>
    <w:link w:val="19"/>
    <w:uiPriority w:val="9"/>
    <w:rPr>
      <w:rFonts w:ascii="Arial" w:hAnsi="Arial" w:eastAsia="Arial" w:cs="Arial"/>
      <w:b/>
      <w:bCs/>
      <w:sz w:val="26"/>
      <w:szCs w:val="26"/>
    </w:rPr>
  </w:style>
  <w:style w:type="paragraph" w:styleId="21">
    <w:name w:val="Heading 5"/>
    <w:basedOn w:val="687"/>
    <w:next w:val="687"/>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688"/>
    <w:link w:val="21"/>
    <w:uiPriority w:val="9"/>
    <w:rPr>
      <w:rFonts w:ascii="Arial" w:hAnsi="Arial" w:eastAsia="Arial" w:cs="Arial"/>
      <w:b/>
      <w:bCs/>
      <w:sz w:val="24"/>
      <w:szCs w:val="24"/>
    </w:rPr>
  </w:style>
  <w:style w:type="paragraph" w:styleId="23">
    <w:name w:val="Heading 6"/>
    <w:basedOn w:val="687"/>
    <w:next w:val="687"/>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688"/>
    <w:link w:val="23"/>
    <w:uiPriority w:val="9"/>
    <w:rPr>
      <w:rFonts w:ascii="Arial" w:hAnsi="Arial" w:eastAsia="Arial" w:cs="Arial"/>
      <w:b/>
      <w:bCs/>
      <w:sz w:val="22"/>
      <w:szCs w:val="22"/>
    </w:rPr>
  </w:style>
  <w:style w:type="paragraph" w:styleId="25">
    <w:name w:val="Heading 7"/>
    <w:basedOn w:val="687"/>
    <w:next w:val="687"/>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688"/>
    <w:link w:val="25"/>
    <w:uiPriority w:val="9"/>
    <w:rPr>
      <w:rFonts w:ascii="Arial" w:hAnsi="Arial" w:eastAsia="Arial" w:cs="Arial"/>
      <w:b/>
      <w:bCs/>
      <w:i/>
      <w:iCs/>
      <w:sz w:val="22"/>
      <w:szCs w:val="22"/>
    </w:rPr>
  </w:style>
  <w:style w:type="paragraph" w:styleId="27">
    <w:name w:val="Heading 8"/>
    <w:basedOn w:val="687"/>
    <w:next w:val="687"/>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688"/>
    <w:link w:val="27"/>
    <w:uiPriority w:val="9"/>
    <w:rPr>
      <w:rFonts w:ascii="Arial" w:hAnsi="Arial" w:eastAsia="Arial" w:cs="Arial"/>
      <w:i/>
      <w:iCs/>
      <w:sz w:val="22"/>
      <w:szCs w:val="22"/>
    </w:rPr>
  </w:style>
  <w:style w:type="paragraph" w:styleId="29">
    <w:name w:val="Heading 9"/>
    <w:basedOn w:val="687"/>
    <w:next w:val="687"/>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688"/>
    <w:link w:val="29"/>
    <w:uiPriority w:val="9"/>
    <w:rPr>
      <w:rFonts w:ascii="Arial" w:hAnsi="Arial" w:eastAsia="Arial" w:cs="Arial"/>
      <w:i/>
      <w:iCs/>
      <w:sz w:val="21"/>
      <w:szCs w:val="21"/>
    </w:rPr>
  </w:style>
  <w:style w:type="paragraph" w:styleId="33">
    <w:name w:val="No Spacing"/>
    <w:uiPriority w:val="1"/>
    <w:qFormat/>
    <w:pPr>
      <w:spacing w:before="0" w:after="0" w:line="240" w:lineRule="auto"/>
    </w:pPr>
  </w:style>
  <w:style w:type="paragraph" w:styleId="34">
    <w:name w:val="Title"/>
    <w:basedOn w:val="687"/>
    <w:next w:val="687"/>
    <w:link w:val="35"/>
    <w:uiPriority w:val="10"/>
    <w:qFormat/>
    <w:pPr>
      <w:contextualSpacing/>
      <w:spacing w:before="300" w:after="200"/>
    </w:pPr>
    <w:rPr>
      <w:sz w:val="48"/>
      <w:szCs w:val="48"/>
    </w:rPr>
  </w:style>
  <w:style w:type="character" w:styleId="35">
    <w:name w:val="Title Char"/>
    <w:basedOn w:val="688"/>
    <w:link w:val="34"/>
    <w:uiPriority w:val="10"/>
    <w:rPr>
      <w:sz w:val="48"/>
      <w:szCs w:val="48"/>
    </w:rPr>
  </w:style>
  <w:style w:type="paragraph" w:styleId="36">
    <w:name w:val="Subtitle"/>
    <w:basedOn w:val="687"/>
    <w:next w:val="687"/>
    <w:link w:val="37"/>
    <w:uiPriority w:val="11"/>
    <w:qFormat/>
    <w:pPr>
      <w:spacing w:before="200" w:after="200"/>
    </w:pPr>
    <w:rPr>
      <w:sz w:val="24"/>
      <w:szCs w:val="24"/>
    </w:rPr>
  </w:style>
  <w:style w:type="character" w:styleId="37">
    <w:name w:val="Subtitle Char"/>
    <w:basedOn w:val="688"/>
    <w:link w:val="36"/>
    <w:uiPriority w:val="11"/>
    <w:rPr>
      <w:sz w:val="24"/>
      <w:szCs w:val="24"/>
    </w:rPr>
  </w:style>
  <w:style w:type="paragraph" w:styleId="38">
    <w:name w:val="Quote"/>
    <w:basedOn w:val="687"/>
    <w:next w:val="687"/>
    <w:link w:val="39"/>
    <w:uiPriority w:val="29"/>
    <w:qFormat/>
    <w:pPr>
      <w:ind w:left="720" w:right="720"/>
    </w:pPr>
    <w:rPr>
      <w:i/>
    </w:rPr>
  </w:style>
  <w:style w:type="character" w:styleId="39">
    <w:name w:val="Quote Char"/>
    <w:link w:val="38"/>
    <w:uiPriority w:val="29"/>
    <w:rPr>
      <w:i/>
    </w:rPr>
  </w:style>
  <w:style w:type="paragraph" w:styleId="40">
    <w:name w:val="Intense Quote"/>
    <w:basedOn w:val="687"/>
    <w:next w:val="687"/>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6">
    <w:name w:val="Caption"/>
    <w:basedOn w:val="687"/>
    <w:next w:val="687"/>
    <w:uiPriority w:val="35"/>
    <w:semiHidden/>
    <w:unhideWhenUsed/>
    <w:qFormat/>
    <w:pPr>
      <w:spacing w:line="276" w:lineRule="auto"/>
    </w:pPr>
    <w:rPr>
      <w:b/>
      <w:bCs/>
      <w:color w:val="4f81bd" w:themeColor="accent1"/>
      <w:sz w:val="18"/>
      <w:szCs w:val="18"/>
    </w:rPr>
  </w:style>
  <w:style w:type="character" w:styleId="47">
    <w:name w:val="Caption Char"/>
    <w:basedOn w:val="46"/>
    <w:link w:val="713"/>
    <w:uiPriority w:val="99"/>
  </w:style>
  <w:style w:type="table" w:styleId="48">
    <w:name w:val="Table Grid"/>
    <w:basedOn w:val="689"/>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68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89"/>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89"/>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8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8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89"/>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89"/>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8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8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8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8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8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8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8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8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8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8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8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8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8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89"/>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89"/>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89"/>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89"/>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89"/>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89"/>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89"/>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89"/>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89"/>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89"/>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89"/>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89"/>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89"/>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89"/>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8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8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5">
    <w:name w:val="Grid Table 5 Dark - Accent 2"/>
    <w:basedOn w:val="68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68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68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68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9">
    <w:name w:val="Grid Table 5 Dark - Accent 6"/>
    <w:basedOn w:val="689"/>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689"/>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89"/>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8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89"/>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8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89"/>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89"/>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7">
    <w:name w:val="Grid Table 7 Colorful"/>
    <w:basedOn w:val="689"/>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89"/>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89"/>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89"/>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89"/>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89"/>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89"/>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89"/>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89"/>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89"/>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89"/>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89"/>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89"/>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89"/>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89"/>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89"/>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89"/>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89"/>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89"/>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89"/>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89"/>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8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89"/>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0">
    <w:name w:val="List Table 3 - Accent 2"/>
    <w:basedOn w:val="689"/>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689"/>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689"/>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689"/>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4">
    <w:name w:val="List Table 3 - Accent 6"/>
    <w:basedOn w:val="689"/>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689"/>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89"/>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7">
    <w:name w:val="List Table 4 - Accent 2"/>
    <w:basedOn w:val="689"/>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689"/>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689"/>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689"/>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1">
    <w:name w:val="List Table 4 - Accent 6"/>
    <w:basedOn w:val="689"/>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689"/>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89"/>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89"/>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89"/>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89"/>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89"/>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89"/>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89"/>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89"/>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1">
    <w:name w:val="List Table 6 Colorful - Accent 2"/>
    <w:basedOn w:val="689"/>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689"/>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689"/>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689"/>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5">
    <w:name w:val="List Table 6 Colorful - Accent 6"/>
    <w:basedOn w:val="689"/>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689"/>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89"/>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8">
    <w:name w:val="List Table 7 Colorful - Accent 2"/>
    <w:basedOn w:val="689"/>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689"/>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689"/>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689"/>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2">
    <w:name w:val="List Table 7 Colorful - Accent 6"/>
    <w:basedOn w:val="689"/>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68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8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5">
    <w:name w:val="Lined - Accent 2"/>
    <w:basedOn w:val="68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68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68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68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9">
    <w:name w:val="Lined - Accent 6"/>
    <w:basedOn w:val="689"/>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689"/>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89"/>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2">
    <w:name w:val="Bordered &amp; Lined - Accent 2"/>
    <w:basedOn w:val="689"/>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689"/>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689"/>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689"/>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6">
    <w:name w:val="Bordered &amp; Lined - Accent 6"/>
    <w:basedOn w:val="689"/>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689"/>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89"/>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89"/>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89"/>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89"/>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89"/>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89"/>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5">
    <w:name w:val="footnote text"/>
    <w:basedOn w:val="687"/>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688"/>
    <w:uiPriority w:val="99"/>
    <w:unhideWhenUsed/>
    <w:rPr>
      <w:vertAlign w:val="superscript"/>
    </w:rPr>
  </w:style>
  <w:style w:type="paragraph" w:styleId="178">
    <w:name w:val="endnote text"/>
    <w:basedOn w:val="687"/>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688"/>
    <w:uiPriority w:val="99"/>
    <w:semiHidden/>
    <w:unhideWhenUsed/>
    <w:rPr>
      <w:vertAlign w:val="superscript"/>
    </w:rPr>
  </w:style>
  <w:style w:type="paragraph" w:styleId="181">
    <w:name w:val="toc 1"/>
    <w:basedOn w:val="687"/>
    <w:next w:val="687"/>
    <w:uiPriority w:val="39"/>
    <w:unhideWhenUsed/>
    <w:pPr>
      <w:ind w:left="0" w:right="0" w:firstLine="0"/>
      <w:spacing w:after="57"/>
    </w:pPr>
  </w:style>
  <w:style w:type="paragraph" w:styleId="182">
    <w:name w:val="toc 2"/>
    <w:basedOn w:val="687"/>
    <w:next w:val="687"/>
    <w:uiPriority w:val="39"/>
    <w:unhideWhenUsed/>
    <w:pPr>
      <w:ind w:left="283" w:right="0" w:firstLine="0"/>
      <w:spacing w:after="57"/>
    </w:pPr>
  </w:style>
  <w:style w:type="paragraph" w:styleId="183">
    <w:name w:val="toc 3"/>
    <w:basedOn w:val="687"/>
    <w:next w:val="687"/>
    <w:uiPriority w:val="39"/>
    <w:unhideWhenUsed/>
    <w:pPr>
      <w:ind w:left="567" w:right="0" w:firstLine="0"/>
      <w:spacing w:after="57"/>
    </w:pPr>
  </w:style>
  <w:style w:type="paragraph" w:styleId="184">
    <w:name w:val="toc 4"/>
    <w:basedOn w:val="687"/>
    <w:next w:val="687"/>
    <w:uiPriority w:val="39"/>
    <w:unhideWhenUsed/>
    <w:pPr>
      <w:ind w:left="850" w:right="0" w:firstLine="0"/>
      <w:spacing w:after="57"/>
    </w:pPr>
  </w:style>
  <w:style w:type="paragraph" w:styleId="185">
    <w:name w:val="toc 5"/>
    <w:basedOn w:val="687"/>
    <w:next w:val="687"/>
    <w:uiPriority w:val="39"/>
    <w:unhideWhenUsed/>
    <w:pPr>
      <w:ind w:left="1134" w:right="0" w:firstLine="0"/>
      <w:spacing w:after="57"/>
    </w:pPr>
  </w:style>
  <w:style w:type="paragraph" w:styleId="186">
    <w:name w:val="toc 6"/>
    <w:basedOn w:val="687"/>
    <w:next w:val="687"/>
    <w:uiPriority w:val="39"/>
    <w:unhideWhenUsed/>
    <w:pPr>
      <w:ind w:left="1417" w:right="0" w:firstLine="0"/>
      <w:spacing w:after="57"/>
    </w:pPr>
  </w:style>
  <w:style w:type="paragraph" w:styleId="187">
    <w:name w:val="toc 7"/>
    <w:basedOn w:val="687"/>
    <w:next w:val="687"/>
    <w:uiPriority w:val="39"/>
    <w:unhideWhenUsed/>
    <w:pPr>
      <w:ind w:left="1701" w:right="0" w:firstLine="0"/>
      <w:spacing w:after="57"/>
    </w:pPr>
  </w:style>
  <w:style w:type="paragraph" w:styleId="188">
    <w:name w:val="toc 8"/>
    <w:basedOn w:val="687"/>
    <w:next w:val="687"/>
    <w:uiPriority w:val="39"/>
    <w:unhideWhenUsed/>
    <w:pPr>
      <w:ind w:left="1984" w:right="0" w:firstLine="0"/>
      <w:spacing w:after="57"/>
    </w:pPr>
  </w:style>
  <w:style w:type="paragraph" w:styleId="189">
    <w:name w:val="toc 9"/>
    <w:basedOn w:val="687"/>
    <w:next w:val="687"/>
    <w:uiPriority w:val="39"/>
    <w:unhideWhenUsed/>
    <w:pPr>
      <w:ind w:left="2268" w:right="0" w:firstLine="0"/>
      <w:spacing w:after="57"/>
    </w:pPr>
  </w:style>
  <w:style w:type="paragraph" w:styleId="190">
    <w:name w:val="TOC Heading"/>
    <w:uiPriority w:val="39"/>
    <w:unhideWhenUsed/>
  </w:style>
  <w:style w:type="paragraph" w:styleId="191">
    <w:name w:val="table of figures"/>
    <w:basedOn w:val="687"/>
    <w:next w:val="687"/>
    <w:uiPriority w:val="99"/>
    <w:unhideWhenUsed/>
    <w:pPr>
      <w:spacing w:after="0" w:afterAutospacing="0"/>
    </w:pPr>
  </w:style>
  <w:style w:type="paragraph" w:styleId="687" w:default="1">
    <w:name w:val="Normal"/>
    <w:qFormat/>
    <w:pPr>
      <w:jc w:val="both"/>
      <w:spacing w:after="0" w:line="240" w:lineRule="auto"/>
    </w:pPr>
    <w:rPr>
      <w:rFonts w:ascii="Arial" w:hAnsi="Arial" w:eastAsia="Times New Roman" w:cs="Times New Roman"/>
      <w:sz w:val="20"/>
      <w:szCs w:val="24"/>
      <w:lang w:val="en-GB"/>
    </w:rPr>
  </w:style>
  <w:style w:type="character" w:styleId="688" w:default="1">
    <w:name w:val="Default Paragraph Font"/>
    <w:uiPriority w:val="1"/>
    <w:semiHidden/>
    <w:unhideWhenUsed/>
  </w:style>
  <w:style w:type="table" w:styleId="689" w:default="1">
    <w:name w:val="Normal Table"/>
    <w:uiPriority w:val="99"/>
    <w:semiHidden/>
    <w:unhideWhenUsed/>
    <w:tblPr>
      <w:tblInd w:w="0" w:type="dxa"/>
      <w:tblCellMar>
        <w:left w:w="108" w:type="dxa"/>
        <w:top w:w="0" w:type="dxa"/>
        <w:right w:w="108" w:type="dxa"/>
        <w:bottom w:w="0" w:type="dxa"/>
      </w:tblCellMar>
    </w:tblPr>
  </w:style>
  <w:style w:type="numbering" w:styleId="690" w:default="1">
    <w:name w:val="No List"/>
    <w:uiPriority w:val="99"/>
    <w:semiHidden/>
    <w:unhideWhenUsed/>
  </w:style>
  <w:style w:type="paragraph" w:styleId="691" w:customStyle="1">
    <w:name w:val="Level 2"/>
    <w:basedOn w:val="687"/>
    <w:link w:val="692"/>
    <w:qFormat/>
    <w:pPr>
      <w:ind w:left="992" w:hanging="850"/>
      <w:spacing w:after="120"/>
      <w:tabs>
        <w:tab w:val="left" w:pos="567" w:leader="none"/>
        <w:tab w:val="num" w:pos="992" w:leader="none"/>
      </w:tabs>
    </w:pPr>
    <w:rPr>
      <w:szCs w:val="20"/>
    </w:rPr>
  </w:style>
  <w:style w:type="character" w:styleId="692" w:customStyle="1">
    <w:name w:val="Level 2 Char"/>
    <w:link w:val="691"/>
    <w:rPr>
      <w:rFonts w:ascii="Arial" w:hAnsi="Arial" w:eastAsia="Times New Roman" w:cs="Times New Roman"/>
      <w:sz w:val="20"/>
      <w:szCs w:val="20"/>
      <w:lang w:val="en-GB"/>
    </w:rPr>
  </w:style>
  <w:style w:type="paragraph" w:styleId="693">
    <w:name w:val="Body Text Indent"/>
    <w:basedOn w:val="687"/>
    <w:link w:val="695"/>
    <w:unhideWhenUsed/>
    <w:pPr>
      <w:ind w:left="360"/>
      <w:spacing w:after="120"/>
    </w:pPr>
  </w:style>
  <w:style w:type="character" w:styleId="694" w:customStyle="1">
    <w:name w:val="Body Text Indent Char"/>
    <w:basedOn w:val="688"/>
    <w:uiPriority w:val="99"/>
    <w:semiHidden/>
    <w:rPr>
      <w:rFonts w:ascii="Arial" w:hAnsi="Arial" w:eastAsia="Times New Roman" w:cs="Times New Roman"/>
      <w:sz w:val="20"/>
      <w:szCs w:val="24"/>
      <w:lang w:val="en-GB"/>
    </w:rPr>
  </w:style>
  <w:style w:type="character" w:styleId="695" w:customStyle="1">
    <w:name w:val="Body Text Indent Char1"/>
    <w:link w:val="693"/>
    <w:rPr>
      <w:rFonts w:ascii="Arial" w:hAnsi="Arial" w:eastAsia="Times New Roman" w:cs="Times New Roman"/>
      <w:sz w:val="20"/>
      <w:szCs w:val="24"/>
      <w:lang w:val="en-GB"/>
    </w:rPr>
  </w:style>
  <w:style w:type="paragraph" w:styleId="696">
    <w:name w:val="Body Text"/>
    <w:basedOn w:val="687"/>
    <w:link w:val="698"/>
    <w:uiPriority w:val="99"/>
    <w:unhideWhenUsed/>
    <w:pPr>
      <w:spacing w:after="120"/>
    </w:pPr>
  </w:style>
  <w:style w:type="character" w:styleId="697" w:customStyle="1">
    <w:name w:val="Body Text Char"/>
    <w:basedOn w:val="688"/>
    <w:uiPriority w:val="99"/>
    <w:semiHidden/>
    <w:rPr>
      <w:rFonts w:ascii="Arial" w:hAnsi="Arial" w:eastAsia="Times New Roman" w:cs="Times New Roman"/>
      <w:sz w:val="20"/>
      <w:szCs w:val="24"/>
      <w:lang w:val="en-GB"/>
    </w:rPr>
  </w:style>
  <w:style w:type="character" w:styleId="698" w:customStyle="1">
    <w:name w:val="Body Text Char1"/>
    <w:link w:val="696"/>
    <w:uiPriority w:val="99"/>
    <w:rPr>
      <w:rFonts w:ascii="Arial" w:hAnsi="Arial" w:eastAsia="Times New Roman" w:cs="Times New Roman"/>
      <w:sz w:val="20"/>
      <w:szCs w:val="24"/>
      <w:lang w:val="en-GB"/>
    </w:rPr>
  </w:style>
  <w:style w:type="paragraph" w:styleId="699">
    <w:name w:val="Body Text Indent 2"/>
    <w:basedOn w:val="687"/>
    <w:link w:val="700"/>
    <w:unhideWhenUsed/>
    <w:pPr>
      <w:ind w:left="283"/>
      <w:spacing w:after="120" w:line="480" w:lineRule="auto"/>
    </w:pPr>
  </w:style>
  <w:style w:type="character" w:styleId="700" w:customStyle="1">
    <w:name w:val="Body Text Indent 2 Char"/>
    <w:basedOn w:val="688"/>
    <w:link w:val="699"/>
    <w:rPr>
      <w:rFonts w:ascii="Arial" w:hAnsi="Arial" w:eastAsia="Times New Roman" w:cs="Times New Roman"/>
      <w:sz w:val="20"/>
      <w:szCs w:val="24"/>
      <w:lang w:val="en-GB"/>
    </w:rPr>
  </w:style>
  <w:style w:type="paragraph" w:styleId="701" w:customStyle="1">
    <w:name w:val="HTML Body"/>
    <w:pPr>
      <w:spacing w:after="0" w:line="240" w:lineRule="auto"/>
    </w:pPr>
    <w:rPr>
      <w:rFonts w:ascii="Arial" w:hAnsi="Arial" w:eastAsia="Times New Roman" w:cs="Times New Roman"/>
      <w:sz w:val="28"/>
      <w:szCs w:val="28"/>
    </w:rPr>
  </w:style>
  <w:style w:type="character" w:styleId="702" w:customStyle="1">
    <w:name w:val="Body text_"/>
    <w:link w:val="703"/>
    <w:rPr>
      <w:rFonts w:ascii="Arial" w:hAnsi="Arial" w:eastAsia="Arial" w:cs="Arial"/>
      <w:spacing w:val="3"/>
      <w:sz w:val="17"/>
      <w:szCs w:val="17"/>
      <w:shd w:val="clear" w:color="auto" w:fill="ffffff"/>
    </w:rPr>
  </w:style>
  <w:style w:type="paragraph" w:styleId="703" w:customStyle="1">
    <w:name w:val="Body Text4"/>
    <w:basedOn w:val="687"/>
    <w:link w:val="702"/>
    <w:pPr>
      <w:ind w:hanging="720"/>
      <w:spacing w:before="60" w:after="60" w:line="230" w:lineRule="exact"/>
      <w:shd w:val="clear" w:color="auto" w:fill="ffffff"/>
    </w:pPr>
    <w:rPr>
      <w:rFonts w:eastAsia="Arial" w:cs="Arial"/>
      <w:spacing w:val="3"/>
      <w:sz w:val="17"/>
      <w:szCs w:val="17"/>
      <w:lang w:val="en-US"/>
    </w:rPr>
  </w:style>
  <w:style w:type="character" w:styleId="704" w:customStyle="1">
    <w:name w:val="Body text + Bold"/>
    <w:rPr>
      <w:rFonts w:ascii="Arial" w:hAnsi="Arial" w:eastAsia="Arial" w:cs="Arial"/>
      <w:b/>
      <w:bCs/>
      <w:i w:val="0"/>
      <w:iCs w:val="0"/>
      <w:smallCaps w:val="0"/>
      <w:strike w:val="0"/>
      <w:spacing w:val="2"/>
      <w:sz w:val="17"/>
      <w:szCs w:val="17"/>
      <w:shd w:val="clear" w:color="auto" w:fill="ffffff"/>
    </w:rPr>
  </w:style>
  <w:style w:type="character" w:styleId="705" w:customStyle="1">
    <w:name w:val="Body Text1"/>
    <w:rPr>
      <w:rFonts w:ascii="Arial" w:hAnsi="Arial" w:eastAsia="Arial" w:cs="Arial"/>
      <w:b w:val="0"/>
      <w:bCs w:val="0"/>
      <w:i w:val="0"/>
      <w:iCs w:val="0"/>
      <w:smallCaps w:val="0"/>
      <w:strike w:val="0"/>
      <w:spacing w:val="3"/>
      <w:sz w:val="17"/>
      <w:szCs w:val="17"/>
      <w:shd w:val="clear" w:color="auto" w:fill="ffffff"/>
    </w:rPr>
  </w:style>
  <w:style w:type="paragraph" w:styleId="706" w:customStyle="1">
    <w:name w:val="Char Char Char Char Char Char Char Char Char"/>
    <w:basedOn w:val="687"/>
    <w:pPr>
      <w:jc w:val="left"/>
      <w:keepLines/>
      <w:spacing w:after="160" w:line="240" w:lineRule="exact"/>
    </w:pPr>
    <w:rPr>
      <w:rFonts w:ascii="Verdana" w:hAnsi="Verdana" w:eastAsia="MS Mincho" w:cs="Franklin Gothic Book"/>
      <w:szCs w:val="20"/>
      <w:lang w:val="en-US"/>
    </w:rPr>
  </w:style>
  <w:style w:type="paragraph" w:styleId="707">
    <w:name w:val="List Paragraph"/>
    <w:basedOn w:val="687"/>
    <w:link w:val="708"/>
    <w:uiPriority w:val="34"/>
    <w:qFormat/>
    <w:pPr>
      <w:contextualSpacing/>
      <w:ind w:left="720"/>
      <w:jc w:val="left"/>
      <w:spacing w:after="200" w:line="276" w:lineRule="auto"/>
    </w:pPr>
    <w:rPr>
      <w:rFonts w:ascii="Calibri" w:hAnsi="Calibri" w:eastAsia="Calibri"/>
      <w:sz w:val="22"/>
      <w:szCs w:val="22"/>
      <w:lang w:val="ru-RU" w:eastAsia="ru-RU"/>
    </w:rPr>
  </w:style>
  <w:style w:type="character" w:styleId="708" w:customStyle="1">
    <w:name w:val="List Paragraph Char"/>
    <w:link w:val="707"/>
    <w:uiPriority w:val="34"/>
    <w:rPr>
      <w:rFonts w:ascii="Calibri" w:hAnsi="Calibri" w:eastAsia="Calibri" w:cs="Times New Roman"/>
      <w:lang w:val="ru-RU" w:eastAsia="ru-RU"/>
    </w:rPr>
  </w:style>
  <w:style w:type="paragraph" w:styleId="709">
    <w:name w:val="Balloon Text"/>
    <w:basedOn w:val="687"/>
    <w:link w:val="710"/>
    <w:uiPriority w:val="99"/>
    <w:semiHidden/>
    <w:unhideWhenUsed/>
    <w:rPr>
      <w:rFonts w:ascii="Segoe UI" w:hAnsi="Segoe UI" w:cs="Segoe UI"/>
      <w:sz w:val="18"/>
      <w:szCs w:val="18"/>
    </w:rPr>
  </w:style>
  <w:style w:type="character" w:styleId="710" w:customStyle="1">
    <w:name w:val="Balloon Text Char"/>
    <w:basedOn w:val="688"/>
    <w:link w:val="709"/>
    <w:uiPriority w:val="99"/>
    <w:semiHidden/>
    <w:rPr>
      <w:rFonts w:ascii="Segoe UI" w:hAnsi="Segoe UI" w:eastAsia="Times New Roman" w:cs="Segoe UI"/>
      <w:sz w:val="18"/>
      <w:szCs w:val="18"/>
      <w:lang w:val="en-GB"/>
    </w:rPr>
  </w:style>
  <w:style w:type="paragraph" w:styleId="711">
    <w:name w:val="Header"/>
    <w:basedOn w:val="687"/>
    <w:link w:val="712"/>
    <w:uiPriority w:val="99"/>
    <w:unhideWhenUsed/>
    <w:pPr>
      <w:tabs>
        <w:tab w:val="center" w:pos="4680" w:leader="none"/>
        <w:tab w:val="right" w:pos="9360" w:leader="none"/>
      </w:tabs>
    </w:pPr>
  </w:style>
  <w:style w:type="character" w:styleId="712" w:customStyle="1">
    <w:name w:val="Header Char"/>
    <w:basedOn w:val="688"/>
    <w:link w:val="711"/>
    <w:uiPriority w:val="99"/>
    <w:rPr>
      <w:rFonts w:ascii="Arial" w:hAnsi="Arial" w:eastAsia="Times New Roman" w:cs="Times New Roman"/>
      <w:sz w:val="20"/>
      <w:szCs w:val="24"/>
      <w:lang w:val="en-GB"/>
    </w:rPr>
  </w:style>
  <w:style w:type="paragraph" w:styleId="713">
    <w:name w:val="Footer"/>
    <w:basedOn w:val="687"/>
    <w:link w:val="714"/>
    <w:uiPriority w:val="99"/>
    <w:unhideWhenUsed/>
    <w:pPr>
      <w:tabs>
        <w:tab w:val="center" w:pos="4680" w:leader="none"/>
        <w:tab w:val="right" w:pos="9360" w:leader="none"/>
      </w:tabs>
    </w:pPr>
  </w:style>
  <w:style w:type="character" w:styleId="714" w:customStyle="1">
    <w:name w:val="Footer Char"/>
    <w:basedOn w:val="688"/>
    <w:link w:val="713"/>
    <w:uiPriority w:val="99"/>
    <w:rPr>
      <w:rFonts w:ascii="Arial" w:hAnsi="Arial" w:eastAsia="Times New Roman" w:cs="Times New Roman"/>
      <w:sz w:val="20"/>
      <w:szCs w:val="24"/>
      <w:lang w:val="en-GB"/>
    </w:rPr>
  </w:style>
  <w:style w:type="character" w:styleId="715">
    <w:name w:val="Hyperlink"/>
    <w:basedOn w:val="688"/>
    <w:uiPriority w:val="99"/>
    <w:unhideWhenUsed/>
    <w:rPr>
      <w:color w:val="0000ff"/>
      <w:u w:val="single"/>
    </w:rPr>
  </w:style>
  <w:style w:type="character" w:styleId="716" w:customStyle="1">
    <w:name w:val="Unresolved Mention"/>
    <w:basedOn w:val="688"/>
    <w:uiPriority w:val="99"/>
    <w:semiHidden/>
    <w:unhideWhenUsed/>
    <w:rPr>
      <w:color w:val="605e5c"/>
      <w:shd w:val="clear" w:color="auto" w:fill="e1dfdd"/>
    </w:rPr>
  </w:style>
  <w:style w:type="character" w:styleId="717">
    <w:name w:val="FollowedHyperlink"/>
    <w:basedOn w:val="688"/>
    <w:uiPriority w:val="99"/>
    <w:semiHidden/>
    <w:unhideWhenUsed/>
    <w:rPr>
      <w:color w:val="954f72" w:themeColor="followedHyperlink"/>
      <w:u w:val="singl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R7-Office/2024.1.1.375</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Gulevich</dc:creator>
  <cp:keywords/>
  <dc:description/>
  <cp:lastModifiedBy>Olga Lantsova</cp:lastModifiedBy>
  <cp:revision>17</cp:revision>
  <dcterms:created xsi:type="dcterms:W3CDTF">2025-03-05T06:33:00Z</dcterms:created>
  <dcterms:modified xsi:type="dcterms:W3CDTF">2025-03-26T08:30:40Z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85f1f62-8d2b-4457-869c-0a13c6549635_Enabled">
    <vt:lpwstr>True</vt:lpwstr>
  </property>
  <property fmtid="{D5CDD505-2E9C-101B-9397-08002B2CF9AE}" pid="3" name="MSIP_Label_585f1f62-8d2b-4457-869c-0a13c6549635_SiteId">
    <vt:lpwstr>41ff26dc-250f-4b13-8981-739be8610c21</vt:lpwstr>
  </property>
  <property fmtid="{D5CDD505-2E9C-101B-9397-08002B2CF9AE}" pid="4" name="MSIP_Label_585f1f62-8d2b-4457-869c-0a13c6549635_Owner">
    <vt:lpwstr>KBurkhanova@slb.com</vt:lpwstr>
  </property>
  <property fmtid="{D5CDD505-2E9C-101B-9397-08002B2CF9AE}" pid="5" name="MSIP_Label_585f1f62-8d2b-4457-869c-0a13c6549635_SetDate">
    <vt:lpwstr>2018-12-11T08:46:13.5517738Z</vt:lpwstr>
  </property>
  <property fmtid="{D5CDD505-2E9C-101B-9397-08002B2CF9AE}" pid="6" name="MSIP_Label_585f1f62-8d2b-4457-869c-0a13c6549635_Name">
    <vt:lpwstr>Private</vt:lpwstr>
  </property>
  <property fmtid="{D5CDD505-2E9C-101B-9397-08002B2CF9AE}" pid="7" name="MSIP_Label_585f1f62-8d2b-4457-869c-0a13c6549635_Application">
    <vt:lpwstr>Microsoft Azure Information Protection</vt:lpwstr>
  </property>
  <property fmtid="{D5CDD505-2E9C-101B-9397-08002B2CF9AE}" pid="8" name="MSIP_Label_585f1f62-8d2b-4457-869c-0a13c6549635_Extended_MSFT_Method">
    <vt:lpwstr>Automatic</vt:lpwstr>
  </property>
  <property fmtid="{D5CDD505-2E9C-101B-9397-08002B2CF9AE}" pid="9" name="MSIP_Label_8bb759f6-5337-4dc5-b19b-e74b6da11f8f_Enabled">
    <vt:lpwstr>True</vt:lpwstr>
  </property>
  <property fmtid="{D5CDD505-2E9C-101B-9397-08002B2CF9AE}" pid="10" name="MSIP_Label_8bb759f6-5337-4dc5-b19b-e74b6da11f8f_SiteId">
    <vt:lpwstr>41ff26dc-250f-4b13-8981-739be8610c21</vt:lpwstr>
  </property>
  <property fmtid="{D5CDD505-2E9C-101B-9397-08002B2CF9AE}" pid="11" name="MSIP_Label_8bb759f6-5337-4dc5-b19b-e74b6da11f8f_Owner">
    <vt:lpwstr>KBurkhanova@slb.com</vt:lpwstr>
  </property>
  <property fmtid="{D5CDD505-2E9C-101B-9397-08002B2CF9AE}" pid="12" name="MSIP_Label_8bb759f6-5337-4dc5-b19b-e74b6da11f8f_SetDate">
    <vt:lpwstr>2018-12-11T08:46:13.5517738Z</vt:lpwstr>
  </property>
  <property fmtid="{D5CDD505-2E9C-101B-9397-08002B2CF9AE}" pid="13" name="MSIP_Label_8bb759f6-5337-4dc5-b19b-e74b6da11f8f_Name">
    <vt:lpwstr>Internal</vt:lpwstr>
  </property>
  <property fmtid="{D5CDD505-2E9C-101B-9397-08002B2CF9AE}" pid="14" name="MSIP_Label_8bb759f6-5337-4dc5-b19b-e74b6da11f8f_Application">
    <vt:lpwstr>Microsoft Azure Information Protection</vt:lpwstr>
  </property>
  <property fmtid="{D5CDD505-2E9C-101B-9397-08002B2CF9AE}" pid="15" name="MSIP_Label_8bb759f6-5337-4dc5-b19b-e74b6da11f8f_Parent">
    <vt:lpwstr>585f1f62-8d2b-4457-869c-0a13c6549635</vt:lpwstr>
  </property>
  <property fmtid="{D5CDD505-2E9C-101B-9397-08002B2CF9AE}" pid="16" name="MSIP_Label_8bb759f6-5337-4dc5-b19b-e74b6da11f8f_Extended_MSFT_Method">
    <vt:lpwstr>Automatic</vt:lpwstr>
  </property>
  <property fmtid="{D5CDD505-2E9C-101B-9397-08002B2CF9AE}" pid="17" name="Sensitivity">
    <vt:lpwstr>Private Internal</vt:lpwstr>
  </property>
</Properties>
</file>